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464E7" w14:textId="77777777" w:rsidR="006E195D" w:rsidRPr="001F5ABB" w:rsidRDefault="006E195D">
      <w:pPr>
        <w:rPr>
          <w:rFonts w:ascii="Montserrat" w:hAnsi="Montserrat" w:cs="Open Sans"/>
          <w:szCs w:val="21"/>
        </w:rPr>
      </w:pPr>
    </w:p>
    <w:p w14:paraId="14145EB3" w14:textId="2BA1F6D5" w:rsidR="006E195D" w:rsidRPr="001F5ABB" w:rsidRDefault="00A343A8">
      <w:pPr>
        <w:rPr>
          <w:rFonts w:ascii="Montserrat" w:hAnsi="Montserrat" w:cs="Open Sans"/>
          <w:color w:val="FD009A"/>
          <w:szCs w:val="21"/>
        </w:rPr>
      </w:pPr>
      <w:r w:rsidRPr="001F5ABB">
        <w:rPr>
          <w:rFonts w:ascii="Montserrat" w:hAnsi="Montserrat" w:cs="Open Sans"/>
          <w:b/>
          <w:bCs/>
          <w:caps/>
          <w:color w:val="FD009A"/>
          <w:szCs w:val="21"/>
        </w:rPr>
        <w:t xml:space="preserve">Il progetto </w:t>
      </w:r>
      <w:r w:rsidRPr="001F5ABB">
        <w:rPr>
          <w:rFonts w:ascii="Montserrat" w:hAnsi="Montserrat" w:cs="Open Sans"/>
          <w:b/>
          <w:bCs/>
          <w:caps/>
          <w:color w:val="FD009A"/>
          <w:kern w:val="36"/>
          <w:szCs w:val="21"/>
        </w:rPr>
        <w:t>"Energia in Gioco”. presentazione</w:t>
      </w:r>
    </w:p>
    <w:p w14:paraId="01451258" w14:textId="77777777" w:rsidR="00A343A8" w:rsidRPr="001F5ABB" w:rsidRDefault="00A343A8" w:rsidP="00A343A8">
      <w:pPr>
        <w:pStyle w:val="NormaleWeb"/>
        <w:spacing w:before="0" w:beforeAutospacing="0" w:after="0" w:afterAutospacing="0"/>
        <w:contextualSpacing/>
        <w:jc w:val="both"/>
        <w:rPr>
          <w:rFonts w:ascii="Montserrat" w:hAnsi="Montserrat" w:cs="Open Sans"/>
          <w:color w:val="000000"/>
          <w:sz w:val="21"/>
          <w:szCs w:val="21"/>
        </w:rPr>
      </w:pPr>
      <w:r w:rsidRPr="001F5ABB">
        <w:rPr>
          <w:rStyle w:val="apple-converted-space"/>
          <w:rFonts w:ascii="Montserrat" w:eastAsiaTheme="majorEastAsia" w:hAnsi="Montserrat" w:cs="Open Sans"/>
          <w:sz w:val="21"/>
          <w:szCs w:val="21"/>
        </w:rPr>
        <w:t xml:space="preserve">Il </w:t>
      </w:r>
      <w:r w:rsidRPr="001F5ABB">
        <w:rPr>
          <w:rStyle w:val="Enfasigrassetto"/>
          <w:rFonts w:ascii="Montserrat" w:eastAsiaTheme="majorEastAsia" w:hAnsi="Montserrat" w:cs="Open Sans"/>
          <w:bCs w:val="0"/>
          <w:i w:val="0"/>
          <w:color w:val="000000"/>
          <w:sz w:val="21"/>
          <w:szCs w:val="21"/>
        </w:rPr>
        <w:t xml:space="preserve">Centro di Coordinamento Nazionale Pile e Accumulatori </w:t>
      </w:r>
      <w:r w:rsidRPr="001F5ABB">
        <w:rPr>
          <w:rFonts w:ascii="Montserrat" w:hAnsi="Montserrat" w:cs="Open Sans"/>
          <w:color w:val="000000"/>
          <w:sz w:val="21"/>
          <w:szCs w:val="21"/>
        </w:rPr>
        <w:t>è da anni attivamente impegnato nella</w:t>
      </w:r>
      <w:r w:rsidRPr="001F5ABB">
        <w:rPr>
          <w:rStyle w:val="apple-converted-space"/>
          <w:rFonts w:ascii="Montserrat" w:eastAsiaTheme="majorEastAsia" w:hAnsi="Montserrat" w:cs="Open Sans"/>
          <w:sz w:val="21"/>
          <w:szCs w:val="21"/>
        </w:rPr>
        <w:t xml:space="preserve"> </w:t>
      </w:r>
      <w:r w:rsidRPr="001F5ABB">
        <w:rPr>
          <w:rStyle w:val="Enfasigrassetto"/>
          <w:rFonts w:ascii="Montserrat" w:eastAsiaTheme="majorEastAsia" w:hAnsi="Montserrat" w:cs="Open Sans"/>
          <w:i w:val="0"/>
          <w:color w:val="000000"/>
          <w:sz w:val="21"/>
          <w:szCs w:val="21"/>
        </w:rPr>
        <w:t>promozione della cultura ambientale</w:t>
      </w:r>
      <w:r w:rsidRPr="001F5ABB">
        <w:rPr>
          <w:rStyle w:val="apple-converted-space"/>
          <w:rFonts w:ascii="Montserrat" w:eastAsiaTheme="majorEastAsia" w:hAnsi="Montserrat" w:cs="Open Sans"/>
          <w:sz w:val="21"/>
          <w:szCs w:val="21"/>
        </w:rPr>
        <w:t xml:space="preserve"> </w:t>
      </w:r>
      <w:r w:rsidRPr="001F5ABB">
        <w:rPr>
          <w:rFonts w:ascii="Montserrat" w:hAnsi="Montserrat" w:cs="Open Sans"/>
          <w:color w:val="000000"/>
          <w:sz w:val="21"/>
          <w:szCs w:val="21"/>
        </w:rPr>
        <w:t>attraverso campagne di comunicazione e sensibilizzazione.</w:t>
      </w:r>
    </w:p>
    <w:p w14:paraId="51DD5B03" w14:textId="77777777" w:rsidR="00A343A8" w:rsidRPr="001F5ABB" w:rsidRDefault="00A343A8" w:rsidP="00A343A8">
      <w:pPr>
        <w:pStyle w:val="NormaleWeb"/>
        <w:spacing w:before="0" w:beforeAutospacing="0" w:after="0" w:afterAutospacing="0"/>
        <w:contextualSpacing/>
        <w:jc w:val="both"/>
        <w:rPr>
          <w:rFonts w:ascii="Montserrat" w:hAnsi="Montserrat" w:cs="Open Sans"/>
          <w:color w:val="000000"/>
          <w:sz w:val="21"/>
          <w:szCs w:val="21"/>
        </w:rPr>
      </w:pPr>
    </w:p>
    <w:p w14:paraId="33F95FE7" w14:textId="77777777" w:rsidR="00A343A8" w:rsidRPr="001F5ABB" w:rsidRDefault="00A343A8" w:rsidP="00A343A8">
      <w:pPr>
        <w:pStyle w:val="NormaleWeb"/>
        <w:spacing w:before="0" w:beforeAutospacing="0" w:after="0" w:afterAutospacing="0"/>
        <w:contextualSpacing/>
        <w:jc w:val="both"/>
        <w:rPr>
          <w:rFonts w:ascii="Montserrat" w:hAnsi="Montserrat" w:cs="Open Sans"/>
          <w:color w:val="000000"/>
          <w:sz w:val="21"/>
          <w:szCs w:val="21"/>
        </w:rPr>
      </w:pPr>
      <w:r w:rsidRPr="001F5ABB">
        <w:rPr>
          <w:rFonts w:ascii="Montserrat" w:hAnsi="Montserrat" w:cs="Open Sans"/>
          <w:color w:val="000000"/>
          <w:sz w:val="21"/>
          <w:szCs w:val="21"/>
        </w:rPr>
        <w:t xml:space="preserve">In particolar modo, il CDCNPA ha scelto di </w:t>
      </w:r>
      <w:r w:rsidRPr="001F5ABB">
        <w:rPr>
          <w:rFonts w:ascii="Montserrat" w:hAnsi="Montserrat" w:cs="Open Sans"/>
          <w:b/>
          <w:bCs/>
          <w:color w:val="000000"/>
          <w:sz w:val="21"/>
          <w:szCs w:val="21"/>
        </w:rPr>
        <w:t>investire in modo sempre più strutturato nella</w:t>
      </w:r>
      <w:r w:rsidRPr="001F5ABB">
        <w:rPr>
          <w:rStyle w:val="apple-converted-space"/>
          <w:rFonts w:ascii="Montserrat" w:eastAsiaTheme="majorEastAsia" w:hAnsi="Montserrat" w:cs="Open Sans"/>
          <w:b/>
          <w:bCs/>
          <w:sz w:val="21"/>
          <w:szCs w:val="21"/>
        </w:rPr>
        <w:t xml:space="preserve"> </w:t>
      </w:r>
      <w:r w:rsidRPr="001F5ABB">
        <w:rPr>
          <w:rStyle w:val="Enfasigrassetto"/>
          <w:rFonts w:ascii="Montserrat" w:eastAsiaTheme="majorEastAsia" w:hAnsi="Montserrat" w:cs="Open Sans"/>
          <w:b/>
          <w:bCs w:val="0"/>
          <w:i w:val="0"/>
          <w:color w:val="000000"/>
          <w:sz w:val="21"/>
          <w:szCs w:val="21"/>
        </w:rPr>
        <w:t>comunicazione educativa rivolta alle scuole</w:t>
      </w:r>
      <w:r w:rsidRPr="001F5ABB">
        <w:rPr>
          <w:rFonts w:ascii="Montserrat" w:hAnsi="Montserrat" w:cs="Open Sans"/>
          <w:color w:val="000000"/>
          <w:sz w:val="21"/>
          <w:szCs w:val="21"/>
        </w:rPr>
        <w:t>, riconoscendo il ruolo cruciale delle giovani generazioni in qualità di soggetti protagonisti nella transizione ecologica. In questo contesto, il consorzio intende sviluppare materiali didattici e attività formative destinati a studenti e insegnanti, con l’obiettivo di rendere comprensibili e concreti i concetti legati alla raccolta differenziata delle batterie.</w:t>
      </w:r>
    </w:p>
    <w:p w14:paraId="00E0EFBF" w14:textId="77777777" w:rsidR="00A343A8" w:rsidRPr="001F5ABB" w:rsidRDefault="00A343A8" w:rsidP="00A343A8">
      <w:pPr>
        <w:pStyle w:val="NormaleWeb"/>
        <w:spacing w:before="0" w:beforeAutospacing="0" w:after="0" w:afterAutospacing="0"/>
        <w:contextualSpacing/>
        <w:jc w:val="both"/>
        <w:rPr>
          <w:rFonts w:ascii="Montserrat" w:hAnsi="Montserrat" w:cs="Open Sans"/>
          <w:color w:val="000000"/>
          <w:sz w:val="21"/>
          <w:szCs w:val="21"/>
        </w:rPr>
      </w:pPr>
    </w:p>
    <w:p w14:paraId="505A2929" w14:textId="274830D9" w:rsidR="00A343A8" w:rsidRPr="001F5ABB" w:rsidRDefault="00A343A8" w:rsidP="00A343A8">
      <w:pPr>
        <w:pStyle w:val="NormaleWeb"/>
        <w:spacing w:before="0" w:beforeAutospacing="0" w:after="0" w:afterAutospacing="0"/>
        <w:contextualSpacing/>
        <w:jc w:val="both"/>
        <w:rPr>
          <w:rFonts w:ascii="Montserrat" w:hAnsi="Montserrat" w:cs="Open Sans"/>
          <w:color w:val="000000"/>
          <w:sz w:val="21"/>
          <w:szCs w:val="21"/>
        </w:rPr>
      </w:pPr>
      <w:r w:rsidRPr="001F5ABB">
        <w:rPr>
          <w:rFonts w:ascii="Montserrat" w:hAnsi="Montserrat" w:cs="Open Sans"/>
          <w:color w:val="000000"/>
          <w:sz w:val="21"/>
          <w:szCs w:val="21"/>
        </w:rPr>
        <w:t xml:space="preserve">L’approccio adottato è quello di </w:t>
      </w:r>
      <w:r w:rsidRPr="001F5ABB">
        <w:rPr>
          <w:rFonts w:ascii="Montserrat" w:hAnsi="Montserrat" w:cs="Open Sans"/>
          <w:b/>
          <w:bCs/>
          <w:color w:val="000000"/>
          <w:sz w:val="21"/>
          <w:szCs w:val="21"/>
        </w:rPr>
        <w:t>unire</w:t>
      </w:r>
      <w:r w:rsidRPr="001F5ABB">
        <w:rPr>
          <w:rStyle w:val="apple-converted-space"/>
          <w:rFonts w:ascii="Montserrat" w:eastAsiaTheme="majorEastAsia" w:hAnsi="Montserrat" w:cs="Open Sans"/>
          <w:b/>
          <w:bCs/>
          <w:sz w:val="21"/>
          <w:szCs w:val="21"/>
        </w:rPr>
        <w:t xml:space="preserve"> </w:t>
      </w:r>
      <w:r w:rsidRPr="001F5ABB">
        <w:rPr>
          <w:rStyle w:val="Enfasigrassetto"/>
          <w:rFonts w:ascii="Montserrat" w:eastAsiaTheme="majorEastAsia" w:hAnsi="Montserrat" w:cs="Open Sans"/>
          <w:b/>
          <w:bCs w:val="0"/>
          <w:i w:val="0"/>
          <w:color w:val="000000"/>
          <w:sz w:val="21"/>
          <w:szCs w:val="21"/>
        </w:rPr>
        <w:t>contenuti informativi semplici con linguaggi vicini ai giovani</w:t>
      </w:r>
      <w:r w:rsidRPr="001F5ABB">
        <w:rPr>
          <w:rFonts w:ascii="Montserrat" w:hAnsi="Montserrat" w:cs="Open Sans"/>
          <w:color w:val="000000"/>
          <w:sz w:val="21"/>
          <w:szCs w:val="21"/>
        </w:rPr>
        <w:t xml:space="preserve">, utilizzando strumenti digitali e dinamiche ludiche per stimolare la loro </w:t>
      </w:r>
      <w:r w:rsidRPr="00F824E1">
        <w:rPr>
          <w:rFonts w:ascii="Montserrat" w:hAnsi="Montserrat" w:cs="Open Sans"/>
          <w:color w:val="000000"/>
          <w:sz w:val="21"/>
          <w:szCs w:val="21"/>
        </w:rPr>
        <w:t>partecipazione attiva,</w:t>
      </w:r>
      <w:r w:rsidRPr="001F5ABB">
        <w:rPr>
          <w:rFonts w:ascii="Montserrat" w:hAnsi="Montserrat" w:cs="Open Sans"/>
          <w:color w:val="000000"/>
          <w:sz w:val="21"/>
          <w:szCs w:val="21"/>
        </w:rPr>
        <w:t xml:space="preserve"> consapevoli che il coinvolgimento diretto dei giovani è essenziale per facilitare il raggiungimento degli obiettivi di raccolta sempre più sfidanti fissati a livello europeo da qui ai prossimi anni. </w:t>
      </w:r>
    </w:p>
    <w:p w14:paraId="2DE9DB45" w14:textId="77777777" w:rsidR="00A343A8" w:rsidRPr="001F5ABB" w:rsidRDefault="00A343A8" w:rsidP="00A343A8">
      <w:pPr>
        <w:pStyle w:val="NormaleWeb"/>
        <w:spacing w:before="0" w:beforeAutospacing="0" w:after="0" w:afterAutospacing="0"/>
        <w:contextualSpacing/>
        <w:jc w:val="both"/>
        <w:rPr>
          <w:rFonts w:ascii="Montserrat" w:hAnsi="Montserrat" w:cs="Open Sans"/>
          <w:color w:val="000000"/>
          <w:sz w:val="21"/>
          <w:szCs w:val="21"/>
        </w:rPr>
      </w:pPr>
    </w:p>
    <w:p w14:paraId="7F8DAF0B" w14:textId="77777777" w:rsidR="00A343A8" w:rsidRPr="001F5ABB" w:rsidRDefault="00A343A8" w:rsidP="00A343A8">
      <w:pPr>
        <w:pStyle w:val="NormaleWeb"/>
        <w:spacing w:before="0" w:beforeAutospacing="0" w:after="0" w:afterAutospacing="0"/>
        <w:contextualSpacing/>
        <w:jc w:val="both"/>
        <w:rPr>
          <w:rFonts w:ascii="Montserrat" w:hAnsi="Montserrat" w:cs="Open Sans"/>
          <w:sz w:val="21"/>
          <w:szCs w:val="21"/>
        </w:rPr>
      </w:pPr>
      <w:r w:rsidRPr="001F5ABB">
        <w:rPr>
          <w:rFonts w:ascii="Montserrat" w:hAnsi="Montserrat" w:cs="Open Sans"/>
          <w:sz w:val="21"/>
          <w:szCs w:val="21"/>
        </w:rPr>
        <w:t xml:space="preserve">I dati nazionali relativi alla raccolta delle batterie indicano che negli ultimi anni si è verificato un rallentamento preoccupante, con difficoltà nel raggiungere i target di raccolta europei: del 45% entro il 2025 e del 73% entro il 2031. </w:t>
      </w:r>
    </w:p>
    <w:p w14:paraId="7981360C" w14:textId="77777777" w:rsidR="00A343A8" w:rsidRPr="001F5ABB" w:rsidRDefault="00A343A8" w:rsidP="00A343A8">
      <w:pPr>
        <w:pStyle w:val="NormaleWeb"/>
        <w:spacing w:before="0" w:beforeAutospacing="0" w:after="0" w:afterAutospacing="0"/>
        <w:contextualSpacing/>
        <w:jc w:val="both"/>
        <w:rPr>
          <w:rFonts w:ascii="Montserrat" w:hAnsi="Montserrat" w:cs="Open Sans"/>
          <w:sz w:val="21"/>
          <w:szCs w:val="21"/>
        </w:rPr>
      </w:pPr>
      <w:r w:rsidRPr="001F5ABB">
        <w:rPr>
          <w:rFonts w:ascii="Montserrat" w:hAnsi="Montserrat" w:cs="Open Sans"/>
          <w:color w:val="000000" w:themeColor="text1"/>
          <w:sz w:val="21"/>
          <w:szCs w:val="21"/>
        </w:rPr>
        <w:t xml:space="preserve">Per far fronte a </w:t>
      </w:r>
      <w:r w:rsidRPr="001F5ABB">
        <w:rPr>
          <w:rFonts w:ascii="Montserrat" w:hAnsi="Montserrat" w:cs="Open Sans"/>
          <w:sz w:val="21"/>
          <w:szCs w:val="21"/>
        </w:rPr>
        <w:t xml:space="preserve">questa sfida, </w:t>
      </w:r>
      <w:r w:rsidRPr="001F5ABB">
        <w:rPr>
          <w:rFonts w:ascii="Montserrat" w:hAnsi="Montserrat" w:cs="Open Sans"/>
          <w:color w:val="000000"/>
          <w:sz w:val="21"/>
          <w:szCs w:val="21"/>
        </w:rPr>
        <w:t xml:space="preserve">il CDCNPA ha </w:t>
      </w:r>
      <w:r w:rsidRPr="001F5ABB">
        <w:rPr>
          <w:rFonts w:ascii="Montserrat" w:hAnsi="Montserrat" w:cs="Open Sans"/>
          <w:color w:val="000000" w:themeColor="text1"/>
          <w:sz w:val="21"/>
          <w:szCs w:val="21"/>
        </w:rPr>
        <w:t xml:space="preserve">quindi </w:t>
      </w:r>
      <w:r w:rsidRPr="001F5ABB">
        <w:rPr>
          <w:rFonts w:ascii="Montserrat" w:hAnsi="Montserrat" w:cs="Open Sans"/>
          <w:color w:val="000000"/>
          <w:sz w:val="21"/>
          <w:szCs w:val="21"/>
        </w:rPr>
        <w:t xml:space="preserve">deciso di </w:t>
      </w:r>
      <w:r w:rsidRPr="001F5ABB">
        <w:rPr>
          <w:rFonts w:ascii="Montserrat" w:hAnsi="Montserrat" w:cs="Open Sans"/>
          <w:color w:val="000000" w:themeColor="text1"/>
          <w:sz w:val="21"/>
          <w:szCs w:val="21"/>
        </w:rPr>
        <w:t xml:space="preserve">ideare </w:t>
      </w:r>
      <w:r w:rsidRPr="001F5ABB">
        <w:rPr>
          <w:rFonts w:ascii="Montserrat" w:hAnsi="Montserrat" w:cs="Open Sans"/>
          <w:color w:val="000000"/>
          <w:sz w:val="21"/>
          <w:szCs w:val="21"/>
        </w:rPr>
        <w:t xml:space="preserve">il </w:t>
      </w:r>
      <w:r w:rsidRPr="001F5ABB">
        <w:rPr>
          <w:rFonts w:ascii="Montserrat" w:hAnsi="Montserrat" w:cs="Open Sans"/>
          <w:b/>
          <w:bCs/>
          <w:color w:val="000000"/>
          <w:sz w:val="21"/>
          <w:szCs w:val="21"/>
        </w:rPr>
        <w:t xml:space="preserve">nuovo progetto </w:t>
      </w:r>
      <w:r w:rsidRPr="001F5ABB">
        <w:rPr>
          <w:rStyle w:val="apple-converted-space"/>
          <w:rFonts w:ascii="Montserrat" w:eastAsiaTheme="majorEastAsia" w:hAnsi="Montserrat" w:cs="Open Sans"/>
          <w:b/>
          <w:bCs/>
          <w:sz w:val="21"/>
          <w:szCs w:val="21"/>
        </w:rPr>
        <w:t>“</w:t>
      </w:r>
      <w:r w:rsidRPr="005352A0">
        <w:rPr>
          <w:rStyle w:val="Enfasicorsivo"/>
          <w:rFonts w:ascii="Montserrat" w:eastAsiaTheme="majorEastAsia" w:hAnsi="Montserrat" w:cs="Open Sans"/>
          <w:i w:val="0"/>
          <w:iCs w:val="0"/>
          <w:sz w:val="21"/>
          <w:szCs w:val="21"/>
        </w:rPr>
        <w:t>Energia in Gioco”</w:t>
      </w:r>
      <w:r w:rsidRPr="001F5ABB">
        <w:rPr>
          <w:rFonts w:ascii="Montserrat" w:hAnsi="Montserrat" w:cs="Open Sans"/>
          <w:color w:val="000000"/>
          <w:sz w:val="21"/>
          <w:szCs w:val="21"/>
        </w:rPr>
        <w:t xml:space="preserve"> finalizzato a </w:t>
      </w:r>
      <w:r w:rsidRPr="001F5ABB">
        <w:rPr>
          <w:rFonts w:ascii="Montserrat" w:hAnsi="Montserrat" w:cs="Open Sans"/>
          <w:b/>
          <w:bCs/>
          <w:color w:val="000000"/>
          <w:sz w:val="21"/>
          <w:szCs w:val="21"/>
        </w:rPr>
        <w:t>promuovere con un approccio innovativo e al tempo stesso divertente</w:t>
      </w:r>
      <w:r w:rsidRPr="001F5ABB">
        <w:rPr>
          <w:rFonts w:ascii="Montserrat" w:hAnsi="Montserrat" w:cs="Open Sans"/>
          <w:b/>
          <w:bCs/>
          <w:sz w:val="21"/>
          <w:szCs w:val="21"/>
        </w:rPr>
        <w:t xml:space="preserve"> comportamenti sostenibili a partire dalle nuove generazioni</w:t>
      </w:r>
      <w:r w:rsidRPr="001F5ABB">
        <w:rPr>
          <w:rFonts w:ascii="Montserrat" w:hAnsi="Montserrat" w:cs="Open Sans"/>
          <w:sz w:val="21"/>
          <w:szCs w:val="21"/>
        </w:rPr>
        <w:t>. Ma soprattutto questa iniziativa, la prima a coinvolgere in maniera trasversale e a livello nazionale le nuove generazioni, ambisce a incentivare la raccolta di questi particolari rifiuti così da favorire il raggiungimento dei target europei.</w:t>
      </w:r>
    </w:p>
    <w:p w14:paraId="6D0370B4" w14:textId="77777777" w:rsidR="00A343A8" w:rsidRPr="001F5ABB" w:rsidRDefault="00A343A8" w:rsidP="00A343A8">
      <w:pPr>
        <w:pStyle w:val="NormaleWeb"/>
        <w:spacing w:before="0" w:beforeAutospacing="0" w:after="0" w:afterAutospacing="0"/>
        <w:contextualSpacing/>
        <w:jc w:val="both"/>
        <w:rPr>
          <w:rFonts w:ascii="Montserrat" w:hAnsi="Montserrat" w:cs="Open Sans"/>
          <w:sz w:val="21"/>
          <w:szCs w:val="21"/>
        </w:rPr>
      </w:pPr>
    </w:p>
    <w:p w14:paraId="38079D75" w14:textId="77777777" w:rsidR="00A343A8" w:rsidRPr="001F5ABB" w:rsidRDefault="00A343A8" w:rsidP="00A343A8">
      <w:pPr>
        <w:contextualSpacing/>
        <w:jc w:val="both"/>
        <w:rPr>
          <w:rFonts w:ascii="Montserrat" w:hAnsi="Montserrat" w:cs="Open Sans"/>
          <w:szCs w:val="21"/>
        </w:rPr>
      </w:pPr>
      <w:r w:rsidRPr="001F5ABB">
        <w:rPr>
          <w:rFonts w:ascii="Montserrat" w:hAnsi="Montserrat" w:cs="Open Sans"/>
          <w:b/>
          <w:bCs/>
          <w:szCs w:val="21"/>
        </w:rPr>
        <w:t>Obiettivi del progetto</w:t>
      </w:r>
    </w:p>
    <w:p w14:paraId="173052EB" w14:textId="77777777" w:rsidR="00A343A8" w:rsidRPr="001F5ABB" w:rsidRDefault="00A343A8" w:rsidP="00A343A8">
      <w:pPr>
        <w:contextualSpacing/>
        <w:jc w:val="both"/>
        <w:rPr>
          <w:rFonts w:ascii="Montserrat" w:hAnsi="Montserrat" w:cs="Open Sans"/>
          <w:szCs w:val="21"/>
        </w:rPr>
      </w:pPr>
      <w:r w:rsidRPr="001F5ABB">
        <w:rPr>
          <w:rFonts w:ascii="Montserrat" w:hAnsi="Montserrat" w:cs="Open Sans"/>
          <w:szCs w:val="21"/>
        </w:rPr>
        <w:t xml:space="preserve">L'iniziativa </w:t>
      </w:r>
      <w:r w:rsidRPr="001F5ABB">
        <w:rPr>
          <w:rFonts w:ascii="Montserrat" w:hAnsi="Montserrat" w:cs="Open Sans"/>
          <w:b/>
          <w:bCs/>
          <w:szCs w:val="21"/>
        </w:rPr>
        <w:t>“Energia in gioco</w:t>
      </w:r>
      <w:r w:rsidRPr="001F5ABB">
        <w:rPr>
          <w:rFonts w:ascii="Montserrat" w:hAnsi="Montserrat" w:cs="Open Sans"/>
          <w:szCs w:val="21"/>
        </w:rPr>
        <w:t xml:space="preserve">”, che prenderà il via in occasione del nuovo anno scolastico 2025/2026, è pensata per </w:t>
      </w:r>
      <w:r w:rsidRPr="001F5ABB">
        <w:rPr>
          <w:rFonts w:ascii="Montserrat" w:hAnsi="Montserrat" w:cs="Open Sans"/>
          <w:b/>
          <w:bCs/>
          <w:szCs w:val="21"/>
        </w:rPr>
        <w:t>gli alunni delle scuole di primo e secondo grado</w:t>
      </w:r>
      <w:r w:rsidRPr="001F5ABB">
        <w:rPr>
          <w:rFonts w:ascii="Montserrat" w:hAnsi="Montserrat" w:cs="Open Sans"/>
          <w:szCs w:val="21"/>
        </w:rPr>
        <w:t xml:space="preserve"> e si propone di:</w:t>
      </w:r>
    </w:p>
    <w:p w14:paraId="33E9CACD" w14:textId="77777777" w:rsidR="00A343A8" w:rsidRPr="001F5ABB" w:rsidRDefault="00A343A8" w:rsidP="00A343A8">
      <w:pPr>
        <w:numPr>
          <w:ilvl w:val="0"/>
          <w:numId w:val="1"/>
        </w:numPr>
        <w:spacing w:after="0" w:line="240" w:lineRule="auto"/>
        <w:contextualSpacing/>
        <w:jc w:val="both"/>
        <w:rPr>
          <w:rFonts w:ascii="Montserrat" w:hAnsi="Montserrat" w:cs="Open Sans"/>
          <w:szCs w:val="21"/>
        </w:rPr>
      </w:pPr>
      <w:r w:rsidRPr="001F5ABB">
        <w:rPr>
          <w:rFonts w:ascii="Montserrat" w:hAnsi="Montserrat" w:cs="Open Sans"/>
          <w:szCs w:val="21"/>
        </w:rPr>
        <w:t>sensibilizzare i più giovani sull’importanza della raccolta differenziata delle batterie portatili;</w:t>
      </w:r>
    </w:p>
    <w:p w14:paraId="2B15F49D" w14:textId="77777777" w:rsidR="00A343A8" w:rsidRPr="001F5ABB" w:rsidRDefault="00A343A8" w:rsidP="00A343A8">
      <w:pPr>
        <w:numPr>
          <w:ilvl w:val="0"/>
          <w:numId w:val="1"/>
        </w:numPr>
        <w:spacing w:after="0" w:line="240" w:lineRule="auto"/>
        <w:contextualSpacing/>
        <w:jc w:val="both"/>
        <w:rPr>
          <w:rFonts w:ascii="Montserrat" w:hAnsi="Montserrat" w:cs="Open Sans"/>
          <w:szCs w:val="21"/>
        </w:rPr>
      </w:pPr>
      <w:r w:rsidRPr="001F5ABB">
        <w:rPr>
          <w:rFonts w:ascii="Montserrat" w:hAnsi="Montserrat" w:cs="Open Sans"/>
          <w:szCs w:val="21"/>
        </w:rPr>
        <w:t>rendere l’apprendimento su tematiche ambientali un’esperienza attiva, ludica e memorabile;</w:t>
      </w:r>
    </w:p>
    <w:p w14:paraId="0455F239" w14:textId="77777777" w:rsidR="00A343A8" w:rsidRPr="001F5ABB" w:rsidRDefault="00A343A8" w:rsidP="00A343A8">
      <w:pPr>
        <w:numPr>
          <w:ilvl w:val="0"/>
          <w:numId w:val="1"/>
        </w:numPr>
        <w:spacing w:after="0" w:line="240" w:lineRule="auto"/>
        <w:contextualSpacing/>
        <w:jc w:val="both"/>
        <w:rPr>
          <w:rFonts w:ascii="Montserrat" w:hAnsi="Montserrat" w:cs="Open Sans"/>
          <w:szCs w:val="21"/>
        </w:rPr>
      </w:pPr>
      <w:r w:rsidRPr="001F5ABB">
        <w:rPr>
          <w:rFonts w:ascii="Montserrat" w:hAnsi="Montserrat" w:cs="Open Sans"/>
          <w:szCs w:val="21"/>
        </w:rPr>
        <w:t>estendere il messaggio educativo al contesto familiare e comunitario;</w:t>
      </w:r>
    </w:p>
    <w:p w14:paraId="703A173F" w14:textId="77777777" w:rsidR="00A343A8" w:rsidRPr="001F5ABB" w:rsidRDefault="00A343A8" w:rsidP="00A343A8">
      <w:pPr>
        <w:numPr>
          <w:ilvl w:val="0"/>
          <w:numId w:val="1"/>
        </w:numPr>
        <w:spacing w:after="0" w:line="240" w:lineRule="auto"/>
        <w:contextualSpacing/>
        <w:jc w:val="both"/>
        <w:rPr>
          <w:rFonts w:ascii="Montserrat" w:hAnsi="Montserrat" w:cs="Open Sans"/>
          <w:szCs w:val="21"/>
        </w:rPr>
      </w:pPr>
      <w:r w:rsidRPr="001F5ABB">
        <w:rPr>
          <w:rFonts w:ascii="Montserrat" w:hAnsi="Montserrat" w:cs="Open Sans"/>
          <w:szCs w:val="21"/>
        </w:rPr>
        <w:t>accrescere il tasso di raccolta, stimolando la partecipazione diretta degli studenti e delle loro famiglie.</w:t>
      </w:r>
    </w:p>
    <w:p w14:paraId="7F9AC1F8" w14:textId="77777777" w:rsidR="00A343A8" w:rsidRPr="001F5ABB" w:rsidRDefault="00A343A8" w:rsidP="00A343A8">
      <w:pPr>
        <w:ind w:left="720"/>
        <w:contextualSpacing/>
        <w:jc w:val="both"/>
        <w:rPr>
          <w:rFonts w:ascii="Montserrat" w:hAnsi="Montserrat" w:cs="Open Sans"/>
          <w:szCs w:val="21"/>
        </w:rPr>
      </w:pPr>
    </w:p>
    <w:p w14:paraId="48D4E1E8" w14:textId="77777777" w:rsidR="00D23B5B" w:rsidRPr="001F5ABB" w:rsidRDefault="00D23B5B" w:rsidP="00A343A8">
      <w:pPr>
        <w:ind w:left="720"/>
        <w:contextualSpacing/>
        <w:jc w:val="both"/>
        <w:rPr>
          <w:rFonts w:ascii="Montserrat" w:hAnsi="Montserrat" w:cs="Open Sans"/>
          <w:szCs w:val="21"/>
        </w:rPr>
      </w:pPr>
    </w:p>
    <w:p w14:paraId="4389B7A7" w14:textId="77777777" w:rsidR="00D23B5B" w:rsidRPr="001F5ABB" w:rsidRDefault="00D23B5B" w:rsidP="00A343A8">
      <w:pPr>
        <w:ind w:left="720"/>
        <w:contextualSpacing/>
        <w:jc w:val="both"/>
        <w:rPr>
          <w:rFonts w:ascii="Montserrat" w:hAnsi="Montserrat" w:cs="Open Sans"/>
          <w:szCs w:val="21"/>
        </w:rPr>
      </w:pPr>
    </w:p>
    <w:p w14:paraId="7D6227A8" w14:textId="77777777" w:rsidR="00107B01" w:rsidRDefault="00107B01" w:rsidP="00A343A8">
      <w:pPr>
        <w:spacing w:line="276" w:lineRule="auto"/>
        <w:contextualSpacing/>
        <w:jc w:val="both"/>
        <w:outlineLvl w:val="1"/>
        <w:rPr>
          <w:rFonts w:ascii="Montserrat" w:hAnsi="Montserrat" w:cs="Open Sans"/>
          <w:b/>
          <w:bCs/>
          <w:szCs w:val="21"/>
        </w:rPr>
      </w:pPr>
    </w:p>
    <w:p w14:paraId="234A4C63" w14:textId="77777777" w:rsidR="00107B01" w:rsidRDefault="00107B01" w:rsidP="00A343A8">
      <w:pPr>
        <w:spacing w:line="276" w:lineRule="auto"/>
        <w:contextualSpacing/>
        <w:jc w:val="both"/>
        <w:outlineLvl w:val="1"/>
        <w:rPr>
          <w:rFonts w:ascii="Montserrat" w:hAnsi="Montserrat" w:cs="Open Sans"/>
          <w:b/>
          <w:bCs/>
          <w:szCs w:val="21"/>
        </w:rPr>
      </w:pPr>
    </w:p>
    <w:p w14:paraId="505BB566" w14:textId="77777777" w:rsidR="00107B01" w:rsidRDefault="00107B01" w:rsidP="00A343A8">
      <w:pPr>
        <w:spacing w:line="276" w:lineRule="auto"/>
        <w:contextualSpacing/>
        <w:jc w:val="both"/>
        <w:outlineLvl w:val="1"/>
        <w:rPr>
          <w:rFonts w:ascii="Montserrat" w:hAnsi="Montserrat" w:cs="Open Sans"/>
          <w:b/>
          <w:bCs/>
          <w:szCs w:val="21"/>
        </w:rPr>
      </w:pPr>
      <w:bookmarkStart w:id="0" w:name="_GoBack"/>
      <w:bookmarkEnd w:id="0"/>
    </w:p>
    <w:p w14:paraId="6F10517C" w14:textId="6535CF91" w:rsidR="00A343A8" w:rsidRPr="001F5ABB" w:rsidRDefault="00A343A8" w:rsidP="00A343A8">
      <w:pPr>
        <w:spacing w:line="276" w:lineRule="auto"/>
        <w:contextualSpacing/>
        <w:jc w:val="both"/>
        <w:outlineLvl w:val="1"/>
        <w:rPr>
          <w:rFonts w:ascii="Montserrat" w:hAnsi="Montserrat" w:cs="Open Sans"/>
          <w:b/>
          <w:bCs/>
          <w:szCs w:val="21"/>
        </w:rPr>
      </w:pPr>
      <w:r w:rsidRPr="001F5ABB">
        <w:rPr>
          <w:rFonts w:ascii="Montserrat" w:hAnsi="Montserrat" w:cs="Open Sans"/>
          <w:b/>
          <w:bCs/>
          <w:szCs w:val="21"/>
        </w:rPr>
        <w:t xml:space="preserve">Un progetto in </w:t>
      </w:r>
      <w:r w:rsidR="00C5675B">
        <w:rPr>
          <w:rFonts w:ascii="Montserrat" w:hAnsi="Montserrat" w:cs="Open Sans"/>
          <w:b/>
          <w:bCs/>
          <w:szCs w:val="21"/>
        </w:rPr>
        <w:t>tre</w:t>
      </w:r>
      <w:r w:rsidRPr="001F5ABB">
        <w:rPr>
          <w:rFonts w:ascii="Montserrat" w:hAnsi="Montserrat" w:cs="Open Sans"/>
          <w:b/>
          <w:bCs/>
          <w:szCs w:val="21"/>
        </w:rPr>
        <w:t xml:space="preserve"> fasi</w:t>
      </w:r>
    </w:p>
    <w:p w14:paraId="6012EEC4" w14:textId="174D8AF4" w:rsidR="00A343A8" w:rsidRPr="001F5ABB" w:rsidRDefault="00A343A8" w:rsidP="00A343A8">
      <w:pPr>
        <w:contextualSpacing/>
        <w:jc w:val="both"/>
        <w:rPr>
          <w:rFonts w:ascii="Montserrat" w:hAnsi="Montserrat" w:cs="Open Sans"/>
          <w:szCs w:val="21"/>
        </w:rPr>
      </w:pPr>
      <w:r w:rsidRPr="001F5ABB">
        <w:rPr>
          <w:rFonts w:ascii="Montserrat" w:hAnsi="Montserrat" w:cs="Open Sans"/>
          <w:szCs w:val="21"/>
        </w:rPr>
        <w:t xml:space="preserve">L’attuazione del progetto è strutturata in </w:t>
      </w:r>
      <w:r w:rsidR="00552D72">
        <w:rPr>
          <w:rFonts w:ascii="Montserrat" w:hAnsi="Montserrat" w:cs="Open Sans"/>
          <w:szCs w:val="21"/>
        </w:rPr>
        <w:t>tre</w:t>
      </w:r>
      <w:r w:rsidRPr="001F5ABB">
        <w:rPr>
          <w:rFonts w:ascii="Montserrat" w:hAnsi="Montserrat" w:cs="Open Sans"/>
          <w:szCs w:val="21"/>
        </w:rPr>
        <w:t xml:space="preserve"> fasi:</w:t>
      </w:r>
    </w:p>
    <w:p w14:paraId="515EC49F" w14:textId="0A2BFD0A" w:rsidR="00A343A8" w:rsidRPr="001F5ABB" w:rsidRDefault="00A343A8" w:rsidP="00A343A8">
      <w:pPr>
        <w:contextualSpacing/>
        <w:rPr>
          <w:rFonts w:ascii="Montserrat" w:hAnsi="Montserrat" w:cs="Open Sans"/>
          <w:szCs w:val="21"/>
        </w:rPr>
      </w:pPr>
      <w:r w:rsidRPr="001F5ABB">
        <w:rPr>
          <w:rFonts w:ascii="Montserrat" w:hAnsi="Montserrat" w:cs="Open Sans"/>
          <w:szCs w:val="21"/>
          <w:u w:val="single"/>
        </w:rPr>
        <w:t xml:space="preserve">Fase 1 – Educazione e diffusione (da </w:t>
      </w:r>
      <w:r w:rsidR="00601642">
        <w:rPr>
          <w:rFonts w:ascii="Montserrat" w:hAnsi="Montserrat" w:cs="Open Sans"/>
          <w:szCs w:val="21"/>
          <w:u w:val="single"/>
        </w:rPr>
        <w:t>otto</w:t>
      </w:r>
      <w:r w:rsidRPr="001F5ABB">
        <w:rPr>
          <w:rFonts w:ascii="Montserrat" w:hAnsi="Montserrat" w:cs="Open Sans"/>
          <w:szCs w:val="21"/>
          <w:u w:val="single"/>
        </w:rPr>
        <w:t>bre 2025)</w:t>
      </w:r>
      <w:r w:rsidRPr="001F5ABB">
        <w:rPr>
          <w:rFonts w:ascii="Montserrat" w:hAnsi="Montserrat" w:cs="Open Sans"/>
          <w:szCs w:val="21"/>
        </w:rPr>
        <w:br/>
        <w:t>Verranno resi disponibili online materiali didattici per docenti e studenti, quaderni tematici e schede operative. Parallelamente sarà lanciata una </w:t>
      </w:r>
      <w:r w:rsidRPr="001F5ABB">
        <w:rPr>
          <w:rFonts w:ascii="Montserrat" w:hAnsi="Montserrat" w:cs="Open Sans"/>
          <w:b/>
          <w:bCs/>
          <w:szCs w:val="21"/>
        </w:rPr>
        <w:t xml:space="preserve">campagna </w:t>
      </w:r>
      <w:proofErr w:type="spellStart"/>
      <w:r w:rsidRPr="001F5ABB">
        <w:rPr>
          <w:rFonts w:ascii="Montserrat" w:hAnsi="Montserrat" w:cs="Open Sans"/>
          <w:b/>
          <w:bCs/>
          <w:szCs w:val="21"/>
        </w:rPr>
        <w:t>digital</w:t>
      </w:r>
      <w:proofErr w:type="spellEnd"/>
      <w:r w:rsidRPr="001F5ABB">
        <w:rPr>
          <w:rFonts w:ascii="Montserrat" w:hAnsi="Montserrat" w:cs="Open Sans"/>
          <w:szCs w:val="21"/>
        </w:rPr>
        <w:t>, con l’obiettivo di far conoscere l’iniziativa in modo capillare.</w:t>
      </w:r>
    </w:p>
    <w:p w14:paraId="3BA9E56C" w14:textId="77777777" w:rsidR="00A343A8" w:rsidRPr="001F5ABB" w:rsidRDefault="00A343A8" w:rsidP="00A343A8">
      <w:pPr>
        <w:contextualSpacing/>
        <w:jc w:val="both"/>
        <w:rPr>
          <w:rFonts w:ascii="Montserrat" w:hAnsi="Montserrat" w:cs="Open Sans"/>
          <w:szCs w:val="21"/>
          <w:u w:val="single"/>
        </w:rPr>
      </w:pPr>
      <w:r w:rsidRPr="001F5ABB">
        <w:rPr>
          <w:rFonts w:ascii="Montserrat" w:hAnsi="Montserrat" w:cs="Open Sans"/>
          <w:szCs w:val="21"/>
          <w:u w:val="single"/>
        </w:rPr>
        <w:t>Fase 2 – Concorso scolastico (fine 2025 - inizio 2026)</w:t>
      </w:r>
    </w:p>
    <w:p w14:paraId="12824686" w14:textId="77777777" w:rsidR="00D23B5B" w:rsidRDefault="00A343A8" w:rsidP="00D23B5B">
      <w:pPr>
        <w:spacing w:after="0" w:line="240" w:lineRule="auto"/>
        <w:contextualSpacing/>
        <w:jc w:val="both"/>
        <w:rPr>
          <w:rFonts w:ascii="Montserrat" w:hAnsi="Montserrat" w:cs="Open Sans"/>
          <w:szCs w:val="21"/>
        </w:rPr>
      </w:pPr>
      <w:r w:rsidRPr="001F5ABB">
        <w:rPr>
          <w:rFonts w:ascii="Montserrat" w:hAnsi="Montserrat" w:cs="Open Sans"/>
          <w:szCs w:val="21"/>
        </w:rPr>
        <w:t>Verrà avviato un concorso tra le scuole che premierà la quantità di batterie portatili effettivamente raccolte.</w:t>
      </w:r>
    </w:p>
    <w:p w14:paraId="3DA08342" w14:textId="354BBEA4" w:rsidR="00C5675B" w:rsidRPr="00C5675B" w:rsidRDefault="00C5675B" w:rsidP="00D23B5B">
      <w:pPr>
        <w:spacing w:after="0" w:line="240" w:lineRule="auto"/>
        <w:contextualSpacing/>
        <w:jc w:val="both"/>
        <w:rPr>
          <w:rFonts w:ascii="Montserrat" w:hAnsi="Montserrat" w:cs="Open Sans"/>
          <w:szCs w:val="21"/>
          <w:u w:val="single"/>
        </w:rPr>
      </w:pPr>
      <w:r w:rsidRPr="00C5675B">
        <w:rPr>
          <w:rFonts w:ascii="Montserrat" w:hAnsi="Montserrat" w:cs="Open Sans"/>
          <w:szCs w:val="21"/>
          <w:u w:val="single"/>
        </w:rPr>
        <w:t>Fase 3 – Premiazioni scuole ed evento finale (maggio – giugno 2026</w:t>
      </w:r>
      <w:r w:rsidR="00552D72">
        <w:rPr>
          <w:rFonts w:ascii="Montserrat" w:hAnsi="Montserrat" w:cs="Open Sans"/>
          <w:szCs w:val="21"/>
          <w:u w:val="single"/>
        </w:rPr>
        <w:t>).</w:t>
      </w:r>
    </w:p>
    <w:p w14:paraId="40E0DC3C" w14:textId="77777777" w:rsidR="00D23B5B" w:rsidRPr="001F5ABB" w:rsidRDefault="00D23B5B" w:rsidP="00D23B5B">
      <w:pPr>
        <w:spacing w:after="0" w:line="240" w:lineRule="auto"/>
        <w:contextualSpacing/>
        <w:jc w:val="both"/>
        <w:rPr>
          <w:rFonts w:ascii="Montserrat" w:hAnsi="Montserrat" w:cs="Open Sans"/>
          <w:szCs w:val="21"/>
        </w:rPr>
      </w:pPr>
    </w:p>
    <w:p w14:paraId="0AE0EDF4" w14:textId="2D3AB93B" w:rsidR="00A343A8" w:rsidRPr="001F5ABB" w:rsidRDefault="00A343A8" w:rsidP="00D23B5B">
      <w:pPr>
        <w:spacing w:after="0" w:line="240" w:lineRule="auto"/>
        <w:contextualSpacing/>
        <w:jc w:val="both"/>
        <w:rPr>
          <w:rFonts w:ascii="Montserrat" w:hAnsi="Montserrat" w:cs="Open Sans"/>
          <w:szCs w:val="21"/>
        </w:rPr>
      </w:pPr>
      <w:r w:rsidRPr="001F5ABB">
        <w:rPr>
          <w:rFonts w:ascii="Montserrat" w:hAnsi="Montserrat" w:cs="Open Sans"/>
          <w:b/>
          <w:bCs/>
          <w:szCs w:val="21"/>
        </w:rPr>
        <w:t>"MechaSmash"</w:t>
      </w:r>
      <w:r w:rsidRPr="001F5ABB">
        <w:rPr>
          <w:rFonts w:ascii="Montserrat" w:hAnsi="Montserrat" w:cs="Open Sans"/>
          <w:szCs w:val="21"/>
        </w:rPr>
        <w:t xml:space="preserve">. </w:t>
      </w:r>
      <w:r w:rsidRPr="001F5ABB">
        <w:rPr>
          <w:rFonts w:ascii="Montserrat" w:hAnsi="Montserrat" w:cs="Open Sans"/>
          <w:b/>
          <w:bCs/>
          <w:color w:val="000000"/>
          <w:szCs w:val="21"/>
        </w:rPr>
        <w:t xml:space="preserve">Un’esperienza educativa ludica e interattiva </w:t>
      </w:r>
    </w:p>
    <w:p w14:paraId="72155B3E" w14:textId="77777777" w:rsidR="00A343A8" w:rsidRPr="001F5ABB" w:rsidRDefault="00A343A8" w:rsidP="00D23B5B">
      <w:pPr>
        <w:pStyle w:val="NormaleWeb"/>
        <w:shd w:val="clear" w:color="auto" w:fill="FFFFFF"/>
        <w:spacing w:before="0" w:beforeAutospacing="0" w:after="0" w:afterAutospacing="0"/>
        <w:contextualSpacing/>
        <w:jc w:val="both"/>
        <w:rPr>
          <w:rFonts w:ascii="Montserrat" w:hAnsi="Montserrat" w:cs="Open Sans"/>
          <w:sz w:val="21"/>
          <w:szCs w:val="21"/>
        </w:rPr>
      </w:pPr>
      <w:r w:rsidRPr="001F5ABB">
        <w:rPr>
          <w:rFonts w:ascii="Montserrat" w:hAnsi="Montserrat" w:cs="Open Sans"/>
          <w:sz w:val="21"/>
          <w:szCs w:val="21"/>
        </w:rPr>
        <w:t xml:space="preserve">Elemento distintivo del progetto “Energia in gioco” è il </w:t>
      </w:r>
      <w:r w:rsidRPr="001F5ABB">
        <w:rPr>
          <w:rFonts w:ascii="Montserrat" w:hAnsi="Montserrat" w:cs="Open Sans"/>
          <w:b/>
          <w:bCs/>
          <w:sz w:val="21"/>
          <w:szCs w:val="21"/>
        </w:rPr>
        <w:t>videogioco</w:t>
      </w:r>
      <w:r w:rsidRPr="001F5ABB">
        <w:rPr>
          <w:rFonts w:ascii="Montserrat" w:hAnsi="Montserrat" w:cs="Open Sans"/>
          <w:sz w:val="21"/>
          <w:szCs w:val="21"/>
        </w:rPr>
        <w:t xml:space="preserve"> “MechaSmash”, ideato per coinvolgere gli studenti in un’esperienza educativa interattiva. Si tratta di un</w:t>
      </w:r>
      <w:r w:rsidRPr="001F5ABB">
        <w:rPr>
          <w:rFonts w:ascii="Montserrat" w:hAnsi="Montserrat" w:cs="Open Sans"/>
          <w:b/>
          <w:bCs/>
          <w:sz w:val="21"/>
          <w:szCs w:val="21"/>
        </w:rPr>
        <w:t xml:space="preserve"> card game multiplayer</w:t>
      </w:r>
      <w:r w:rsidRPr="001F5ABB">
        <w:rPr>
          <w:rFonts w:ascii="Montserrat" w:hAnsi="Montserrat" w:cs="Open Sans"/>
          <w:sz w:val="21"/>
          <w:szCs w:val="21"/>
        </w:rPr>
        <w:t>,</w:t>
      </w:r>
      <w:r w:rsidRPr="001F5ABB">
        <w:rPr>
          <w:rFonts w:ascii="Montserrat" w:hAnsi="Montserrat" w:cs="Open Sans"/>
          <w:color w:val="000000"/>
          <w:sz w:val="21"/>
          <w:szCs w:val="21"/>
        </w:rPr>
        <w:t xml:space="preserve"> </w:t>
      </w:r>
      <w:r w:rsidRPr="001F5ABB">
        <w:rPr>
          <w:rFonts w:ascii="Montserrat" w:hAnsi="Montserrat" w:cs="Open Sans"/>
          <w:sz w:val="21"/>
          <w:szCs w:val="21"/>
        </w:rPr>
        <w:t>dedicato al tema della raccolta e riciclaggio delle batterie portatili. Si ispira al mondo dei robot artigianali e trasforma la raccolta delle batterie in una missione divertente e collaborativa. I giocatori si sfidano in un torneo di robot artigianali che vengono alimentati e ricostruiti rispondendo a quiz sulla raccolta e il riciclo, partecipando a sfide strategiche e guadagnando energia reale conferendo batterie scariche nei punti di raccolta sul territorio.</w:t>
      </w:r>
    </w:p>
    <w:p w14:paraId="385A3CCE" w14:textId="77777777" w:rsidR="00A343A8" w:rsidRPr="001F5ABB" w:rsidRDefault="00A343A8" w:rsidP="00A343A8">
      <w:pPr>
        <w:pStyle w:val="NormaleWeb"/>
        <w:shd w:val="clear" w:color="auto" w:fill="FFFFFF"/>
        <w:spacing w:before="0" w:beforeAutospacing="0" w:after="0" w:afterAutospacing="0"/>
        <w:contextualSpacing/>
        <w:jc w:val="both"/>
        <w:rPr>
          <w:rFonts w:ascii="Montserrat" w:hAnsi="Montserrat" w:cs="Open Sans"/>
          <w:sz w:val="21"/>
          <w:szCs w:val="21"/>
        </w:rPr>
      </w:pPr>
    </w:p>
    <w:p w14:paraId="78DB783C" w14:textId="77777777" w:rsidR="00A343A8" w:rsidRPr="001F5ABB" w:rsidRDefault="00A343A8" w:rsidP="00A343A8">
      <w:pPr>
        <w:pStyle w:val="NormaleWeb"/>
        <w:shd w:val="clear" w:color="auto" w:fill="FFFFFF"/>
        <w:spacing w:before="0" w:beforeAutospacing="0" w:after="0" w:afterAutospacing="0"/>
        <w:contextualSpacing/>
        <w:jc w:val="both"/>
        <w:rPr>
          <w:rFonts w:ascii="Montserrat" w:hAnsi="Montserrat" w:cs="Open Sans"/>
          <w:sz w:val="21"/>
          <w:szCs w:val="21"/>
        </w:rPr>
      </w:pPr>
      <w:r w:rsidRPr="001F5ABB">
        <w:rPr>
          <w:rFonts w:ascii="Montserrat" w:hAnsi="Montserrat" w:cs="Open Sans"/>
          <w:sz w:val="21"/>
          <w:szCs w:val="21"/>
        </w:rPr>
        <w:t>“MechaSmash”</w:t>
      </w:r>
      <w:r w:rsidRPr="001F5ABB">
        <w:rPr>
          <w:rFonts w:ascii="Montserrat" w:hAnsi="Montserrat" w:cs="Open Sans"/>
          <w:b/>
          <w:bCs/>
          <w:sz w:val="21"/>
          <w:szCs w:val="21"/>
        </w:rPr>
        <w:t xml:space="preserve"> </w:t>
      </w:r>
      <w:r w:rsidRPr="001F5ABB">
        <w:rPr>
          <w:rFonts w:ascii="Montserrat" w:hAnsi="Montserrat" w:cs="Open Sans"/>
          <w:sz w:val="21"/>
          <w:szCs w:val="21"/>
        </w:rPr>
        <w:t xml:space="preserve">è stato sviluppato con alcuni </w:t>
      </w:r>
      <w:r w:rsidRPr="001F5ABB">
        <w:rPr>
          <w:rFonts w:ascii="Montserrat" w:hAnsi="Montserrat" w:cs="Open Sans"/>
          <w:b/>
          <w:bCs/>
          <w:sz w:val="21"/>
          <w:szCs w:val="21"/>
        </w:rPr>
        <w:t xml:space="preserve">obiettivi educativi </w:t>
      </w:r>
      <w:r w:rsidRPr="001F5ABB">
        <w:rPr>
          <w:rFonts w:ascii="Montserrat" w:hAnsi="Montserrat" w:cs="Open Sans"/>
          <w:sz w:val="21"/>
          <w:szCs w:val="21"/>
        </w:rPr>
        <w:t>molto chiari:</w:t>
      </w:r>
    </w:p>
    <w:p w14:paraId="16A087FE" w14:textId="77777777" w:rsidR="00A343A8" w:rsidRPr="001F5ABB" w:rsidRDefault="00A343A8" w:rsidP="00A343A8">
      <w:pPr>
        <w:pStyle w:val="NormaleWeb"/>
        <w:numPr>
          <w:ilvl w:val="0"/>
          <w:numId w:val="2"/>
        </w:numPr>
        <w:shd w:val="clear" w:color="auto" w:fill="FFFFFF"/>
        <w:spacing w:before="0" w:beforeAutospacing="0" w:after="0" w:afterAutospacing="0"/>
        <w:contextualSpacing/>
        <w:jc w:val="both"/>
        <w:rPr>
          <w:rFonts w:ascii="Montserrat" w:hAnsi="Montserrat" w:cs="Open Sans"/>
          <w:sz w:val="21"/>
          <w:szCs w:val="21"/>
        </w:rPr>
      </w:pPr>
      <w:r w:rsidRPr="001F5ABB">
        <w:rPr>
          <w:rFonts w:ascii="Montserrat" w:hAnsi="Montserrat" w:cs="Open Sans"/>
          <w:sz w:val="21"/>
          <w:szCs w:val="21"/>
        </w:rPr>
        <w:t>fornire uno strumento didattico innovativo a supporto dei docenti e integrativo alle lezioni;</w:t>
      </w:r>
    </w:p>
    <w:p w14:paraId="278DC7DC" w14:textId="77777777" w:rsidR="00A343A8" w:rsidRPr="001F5ABB" w:rsidRDefault="00A343A8" w:rsidP="00A343A8">
      <w:pPr>
        <w:pStyle w:val="NormaleWeb"/>
        <w:numPr>
          <w:ilvl w:val="0"/>
          <w:numId w:val="2"/>
        </w:numPr>
        <w:shd w:val="clear" w:color="auto" w:fill="FFFFFF"/>
        <w:spacing w:before="0" w:beforeAutospacing="0" w:after="0" w:afterAutospacing="0"/>
        <w:contextualSpacing/>
        <w:jc w:val="both"/>
        <w:rPr>
          <w:rFonts w:ascii="Montserrat" w:hAnsi="Montserrat" w:cs="Open Sans"/>
          <w:sz w:val="21"/>
          <w:szCs w:val="21"/>
        </w:rPr>
      </w:pPr>
      <w:r w:rsidRPr="001F5ABB">
        <w:rPr>
          <w:rFonts w:ascii="Montserrat" w:hAnsi="Montserrat" w:cs="Open Sans"/>
          <w:sz w:val="21"/>
          <w:szCs w:val="21"/>
        </w:rPr>
        <w:t xml:space="preserve">promuovere il coinvolgimento attivo e personale degli studenti, stimolandone la </w:t>
      </w:r>
      <w:proofErr w:type="spellStart"/>
      <w:r w:rsidRPr="001F5ABB">
        <w:rPr>
          <w:rFonts w:ascii="Montserrat" w:hAnsi="Montserrat" w:cs="Open Sans"/>
          <w:sz w:val="21"/>
          <w:szCs w:val="21"/>
        </w:rPr>
        <w:t>curiosita</w:t>
      </w:r>
      <w:proofErr w:type="spellEnd"/>
      <w:r w:rsidRPr="001F5ABB">
        <w:rPr>
          <w:rFonts w:ascii="Montserrat" w:hAnsi="Montserrat" w:cs="Open Sans"/>
          <w:sz w:val="21"/>
          <w:szCs w:val="21"/>
        </w:rPr>
        <w:t xml:space="preserve">̀ sulle tematiche ambientali legate al mondo delle batterie scariche; </w:t>
      </w:r>
    </w:p>
    <w:p w14:paraId="0538F953" w14:textId="77777777" w:rsidR="00A343A8" w:rsidRPr="001F5ABB" w:rsidRDefault="00A343A8" w:rsidP="00A343A8">
      <w:pPr>
        <w:pStyle w:val="NormaleWeb"/>
        <w:numPr>
          <w:ilvl w:val="0"/>
          <w:numId w:val="2"/>
        </w:numPr>
        <w:shd w:val="clear" w:color="auto" w:fill="FFFFFF"/>
        <w:spacing w:before="0" w:beforeAutospacing="0" w:after="0" w:afterAutospacing="0"/>
        <w:contextualSpacing/>
        <w:jc w:val="both"/>
        <w:rPr>
          <w:rFonts w:ascii="Montserrat" w:hAnsi="Montserrat" w:cs="Open Sans"/>
          <w:sz w:val="21"/>
          <w:szCs w:val="21"/>
        </w:rPr>
      </w:pPr>
      <w:r w:rsidRPr="001F5ABB">
        <w:rPr>
          <w:rFonts w:ascii="Montserrat" w:hAnsi="Montserrat" w:cs="Open Sans"/>
          <w:sz w:val="21"/>
          <w:szCs w:val="21"/>
        </w:rPr>
        <w:t xml:space="preserve">incoraggiare comportamenti ecologici attraverso il gioco, favorendo al tempo stesso la collaborazione e il lavoro di gruppo. </w:t>
      </w:r>
    </w:p>
    <w:p w14:paraId="75C193AE" w14:textId="77777777" w:rsidR="00A343A8" w:rsidRPr="001F5ABB" w:rsidRDefault="00A343A8" w:rsidP="00A343A8">
      <w:pPr>
        <w:pStyle w:val="NormaleWeb"/>
        <w:shd w:val="clear" w:color="auto" w:fill="FFFFFF"/>
        <w:spacing w:before="0" w:beforeAutospacing="0" w:after="0" w:afterAutospacing="0"/>
        <w:contextualSpacing/>
        <w:jc w:val="both"/>
        <w:rPr>
          <w:rFonts w:ascii="Montserrat" w:hAnsi="Montserrat" w:cs="Open Sans"/>
          <w:sz w:val="21"/>
          <w:szCs w:val="21"/>
        </w:rPr>
      </w:pPr>
    </w:p>
    <w:p w14:paraId="1E4B72B3" w14:textId="77777777" w:rsidR="00A343A8" w:rsidRPr="001F5ABB" w:rsidRDefault="00A343A8" w:rsidP="00A343A8">
      <w:pPr>
        <w:pStyle w:val="NormaleWeb"/>
        <w:shd w:val="clear" w:color="auto" w:fill="FFFFFF"/>
        <w:spacing w:before="0" w:beforeAutospacing="0" w:after="0" w:afterAutospacing="0"/>
        <w:contextualSpacing/>
        <w:jc w:val="both"/>
        <w:rPr>
          <w:rFonts w:ascii="Montserrat" w:hAnsi="Montserrat" w:cs="Open Sans"/>
          <w:sz w:val="21"/>
          <w:szCs w:val="21"/>
        </w:rPr>
      </w:pPr>
      <w:r w:rsidRPr="001F5ABB">
        <w:rPr>
          <w:rFonts w:ascii="Montserrat" w:hAnsi="Montserrat" w:cs="Open Sans"/>
          <w:sz w:val="21"/>
          <w:szCs w:val="21"/>
        </w:rPr>
        <w:t xml:space="preserve">Il gioco è ottimizzato sia per l'utilizzo in classe (con LIM) sia per applicazioni in dispositivi mobili così da coinvolgere anche le famiglie nella realizzazione degli obiettivi del progetto. Una parte del gioco si trasforma inoltre in </w:t>
      </w:r>
      <w:r w:rsidRPr="001F5ABB">
        <w:rPr>
          <w:rFonts w:ascii="Montserrat" w:hAnsi="Montserrat" w:cs="Open Sans"/>
          <w:b/>
          <w:bCs/>
          <w:sz w:val="21"/>
          <w:szCs w:val="21"/>
        </w:rPr>
        <w:t>"caccia al tesoro" interattiva</w:t>
      </w:r>
      <w:r w:rsidRPr="001F5ABB">
        <w:rPr>
          <w:rFonts w:ascii="Montserrat" w:hAnsi="Montserrat" w:cs="Open Sans"/>
          <w:sz w:val="21"/>
          <w:szCs w:val="21"/>
        </w:rPr>
        <w:t xml:space="preserve">: i giocatori sono invitati a scoprire i punti di raccolta nel proprio territorio e a consegnare le proprie batterie esauste, così da rendere la sostenibilità un’esperienza concreta e condivisa. </w:t>
      </w:r>
    </w:p>
    <w:p w14:paraId="45030B33" w14:textId="77777777" w:rsidR="006E195D" w:rsidRPr="001F5ABB" w:rsidRDefault="006E195D">
      <w:pPr>
        <w:rPr>
          <w:rFonts w:ascii="Montserrat" w:hAnsi="Montserrat" w:cs="Open Sans"/>
          <w:szCs w:val="21"/>
        </w:rPr>
      </w:pPr>
    </w:p>
    <w:sectPr w:rsidR="006E195D" w:rsidRPr="001F5ABB" w:rsidSect="00F250BF">
      <w:headerReference w:type="default" r:id="rId7"/>
      <w:footerReference w:type="default" r:id="rId8"/>
      <w:pgSz w:w="11900" w:h="16840"/>
      <w:pgMar w:top="1853" w:right="1134" w:bottom="113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B2852" w14:textId="77777777" w:rsidR="00C43854" w:rsidRDefault="00C43854" w:rsidP="00950B7A">
      <w:pPr>
        <w:spacing w:after="0" w:line="240" w:lineRule="auto"/>
      </w:pPr>
      <w:r>
        <w:separator/>
      </w:r>
    </w:p>
  </w:endnote>
  <w:endnote w:type="continuationSeparator" w:id="0">
    <w:p w14:paraId="2210DD82" w14:textId="77777777" w:rsidR="00C43854" w:rsidRDefault="00C43854" w:rsidP="0095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tillium Web">
    <w:panose1 w:val="00000500000000000000"/>
    <w:charset w:val="4D"/>
    <w:family w:val="auto"/>
    <w:pitch w:val="variable"/>
    <w:sig w:usb0="00000007" w:usb1="00000001" w:usb2="00000000" w:usb3="00000000" w:csb0="00000093" w:csb1="00000000"/>
  </w:font>
  <w:font w:name="Montserrat">
    <w:panose1 w:val="00000500000000000000"/>
    <w:charset w:val="4D"/>
    <w:family w:val="auto"/>
    <w:pitch w:val="variable"/>
    <w:sig w:usb0="2000020F" w:usb1="00000003" w:usb2="00000000" w:usb3="00000000" w:csb0="00000197" w:csb1="00000000"/>
  </w:font>
  <w:font w:name="Open Sans">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C8A65" w14:textId="77777777" w:rsidR="00950B7A" w:rsidRDefault="00950B7A" w:rsidP="00F31BA1">
    <w:pPr>
      <w:pStyle w:val="Pidipagina"/>
      <w:ind w:left="-1134" w:firstLine="1134"/>
    </w:pPr>
    <w:r w:rsidRPr="00950B7A">
      <w:t xml:space="preserve">  </w:t>
    </w:r>
    <w:r w:rsidR="00F31BA1">
      <w:rPr>
        <w:noProof/>
      </w:rPr>
      <w:drawing>
        <wp:inline distT="0" distB="0" distL="0" distR="0" wp14:anchorId="448EA769" wp14:editId="2FB936DF">
          <wp:extent cx="7529813" cy="1240204"/>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tboard 2.pdf"/>
                  <pic:cNvPicPr/>
                </pic:nvPicPr>
                <pic:blipFill>
                  <a:blip r:embed="rId1">
                    <a:extLst>
                      <a:ext uri="{28A0092B-C50C-407E-A947-70E740481C1C}">
                        <a14:useLocalDpi xmlns:a14="http://schemas.microsoft.com/office/drawing/2010/main" val="0"/>
                      </a:ext>
                    </a:extLst>
                  </a:blip>
                  <a:stretch>
                    <a:fillRect/>
                  </a:stretch>
                </pic:blipFill>
                <pic:spPr>
                  <a:xfrm>
                    <a:off x="0" y="0"/>
                    <a:ext cx="7529813" cy="1240204"/>
                  </a:xfrm>
                  <a:prstGeom prst="rect">
                    <a:avLst/>
                  </a:prstGeom>
                </pic:spPr>
              </pic:pic>
            </a:graphicData>
          </a:graphic>
        </wp:inline>
      </w:drawing>
    </w:r>
    <w:r>
      <w:ptab w:relativeTo="margin" w:alignment="center" w:leader="none"/>
    </w:r>
    <w:r>
      <w:ptab w:relativeTo="margin" w:alignment="right" w:leader="none"/>
    </w:r>
    <w:r w:rsidRPr="00950B7A">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040B4" w14:textId="77777777" w:rsidR="00C43854" w:rsidRDefault="00C43854" w:rsidP="00950B7A">
      <w:pPr>
        <w:spacing w:after="0" w:line="240" w:lineRule="auto"/>
      </w:pPr>
      <w:r>
        <w:separator/>
      </w:r>
    </w:p>
  </w:footnote>
  <w:footnote w:type="continuationSeparator" w:id="0">
    <w:p w14:paraId="0B544038" w14:textId="77777777" w:rsidR="00C43854" w:rsidRDefault="00C43854" w:rsidP="00950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F0936" w14:textId="77777777" w:rsidR="00950B7A" w:rsidRPr="00950B7A" w:rsidRDefault="00F31BA1" w:rsidP="00F31BA1">
    <w:pPr>
      <w:pStyle w:val="Intestazione"/>
      <w:tabs>
        <w:tab w:val="clear" w:pos="9638"/>
      </w:tabs>
      <w:ind w:left="-1134" w:right="-1134"/>
      <w:rPr>
        <w:rFonts w:asciiTheme="majorHAnsi" w:hAnsiTheme="majorHAnsi" w:cstheme="majorHAnsi"/>
      </w:rPr>
    </w:pPr>
    <w:r>
      <w:rPr>
        <w:rFonts w:asciiTheme="majorHAnsi" w:hAnsiTheme="majorHAnsi" w:cstheme="majorHAnsi"/>
        <w:noProof/>
      </w:rPr>
      <w:drawing>
        <wp:inline distT="0" distB="0" distL="0" distR="0" wp14:anchorId="7F1DE3FD" wp14:editId="38C04E75">
          <wp:extent cx="7637634" cy="119378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tboard 1.pdf"/>
                  <pic:cNvPicPr/>
                </pic:nvPicPr>
                <pic:blipFill>
                  <a:blip r:embed="rId1">
                    <a:extLst>
                      <a:ext uri="{28A0092B-C50C-407E-A947-70E740481C1C}">
                        <a14:useLocalDpi xmlns:a14="http://schemas.microsoft.com/office/drawing/2010/main" val="0"/>
                      </a:ext>
                    </a:extLst>
                  </a:blip>
                  <a:stretch>
                    <a:fillRect/>
                  </a:stretch>
                </pic:blipFill>
                <pic:spPr>
                  <a:xfrm>
                    <a:off x="0" y="0"/>
                    <a:ext cx="7637634" cy="11937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11706"/>
    <w:multiLevelType w:val="multilevel"/>
    <w:tmpl w:val="0A3A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F138A"/>
    <w:multiLevelType w:val="hybridMultilevel"/>
    <w:tmpl w:val="9E3A9BC4"/>
    <w:lvl w:ilvl="0" w:tplc="FF40FAC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7A"/>
    <w:rsid w:val="00107B01"/>
    <w:rsid w:val="00110322"/>
    <w:rsid w:val="00113282"/>
    <w:rsid w:val="001A03BE"/>
    <w:rsid w:val="001A78C0"/>
    <w:rsid w:val="001F5ABB"/>
    <w:rsid w:val="002D5CB9"/>
    <w:rsid w:val="00481FF1"/>
    <w:rsid w:val="005352A0"/>
    <w:rsid w:val="00552D72"/>
    <w:rsid w:val="005F32B8"/>
    <w:rsid w:val="00601642"/>
    <w:rsid w:val="006E195D"/>
    <w:rsid w:val="00755AD9"/>
    <w:rsid w:val="00795080"/>
    <w:rsid w:val="00862602"/>
    <w:rsid w:val="00950B7A"/>
    <w:rsid w:val="009A55B4"/>
    <w:rsid w:val="00A343A8"/>
    <w:rsid w:val="00A6711C"/>
    <w:rsid w:val="00A875E5"/>
    <w:rsid w:val="00AB2E12"/>
    <w:rsid w:val="00AC13FC"/>
    <w:rsid w:val="00B81A32"/>
    <w:rsid w:val="00BB51FC"/>
    <w:rsid w:val="00BE0785"/>
    <w:rsid w:val="00C25251"/>
    <w:rsid w:val="00C43854"/>
    <w:rsid w:val="00C5675B"/>
    <w:rsid w:val="00C956EA"/>
    <w:rsid w:val="00D06B34"/>
    <w:rsid w:val="00D23B5B"/>
    <w:rsid w:val="00D3092F"/>
    <w:rsid w:val="00D41F0B"/>
    <w:rsid w:val="00D5179E"/>
    <w:rsid w:val="00D734D1"/>
    <w:rsid w:val="00D86DA8"/>
    <w:rsid w:val="00DE0AD1"/>
    <w:rsid w:val="00E426D7"/>
    <w:rsid w:val="00EF2B8C"/>
    <w:rsid w:val="00F250BF"/>
    <w:rsid w:val="00F31BA1"/>
    <w:rsid w:val="00F824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C77E"/>
  <w15:chartTrackingRefBased/>
  <w15:docId w15:val="{5D5BDA2B-D53A-8D4F-96FD-8F51EAE2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Body Text,Renew  Normale"/>
    <w:qFormat/>
    <w:rsid w:val="006E195D"/>
    <w:pPr>
      <w:spacing w:after="180" w:line="274" w:lineRule="auto"/>
    </w:pPr>
    <w:rPr>
      <w:sz w:val="21"/>
    </w:rPr>
  </w:style>
  <w:style w:type="paragraph" w:styleId="Titolo1">
    <w:name w:val="heading 1"/>
    <w:basedOn w:val="Normale"/>
    <w:next w:val="Normale"/>
    <w:link w:val="Titolo1Carattere"/>
    <w:uiPriority w:val="9"/>
    <w:qFormat/>
    <w:rsid w:val="006E195D"/>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Titolo2">
    <w:name w:val="heading 2"/>
    <w:basedOn w:val="Normale"/>
    <w:next w:val="Normale"/>
    <w:link w:val="Titolo2Carattere"/>
    <w:uiPriority w:val="9"/>
    <w:semiHidden/>
    <w:unhideWhenUsed/>
    <w:qFormat/>
    <w:rsid w:val="006E195D"/>
    <w:pPr>
      <w:keepNext/>
      <w:keepLines/>
      <w:spacing w:before="120" w:after="0" w:line="240" w:lineRule="auto"/>
      <w:outlineLvl w:val="1"/>
    </w:pPr>
    <w:rPr>
      <w:rFonts w:eastAsiaTheme="majorEastAsia" w:cstheme="majorBidi"/>
      <w:b/>
      <w:bCs/>
      <w:color w:val="4472C4" w:themeColor="accent1"/>
      <w:sz w:val="28"/>
      <w:szCs w:val="26"/>
    </w:rPr>
  </w:style>
  <w:style w:type="paragraph" w:styleId="Titolo3">
    <w:name w:val="heading 3"/>
    <w:basedOn w:val="Normale"/>
    <w:next w:val="Normale"/>
    <w:link w:val="Titolo3Carattere"/>
    <w:uiPriority w:val="9"/>
    <w:semiHidden/>
    <w:unhideWhenUsed/>
    <w:qFormat/>
    <w:rsid w:val="006E195D"/>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Titolo4">
    <w:name w:val="heading 4"/>
    <w:basedOn w:val="Normale"/>
    <w:next w:val="Normale"/>
    <w:link w:val="Titolo4Carattere"/>
    <w:uiPriority w:val="9"/>
    <w:semiHidden/>
    <w:unhideWhenUsed/>
    <w:qFormat/>
    <w:rsid w:val="006E195D"/>
    <w:pPr>
      <w:keepNext/>
      <w:keepLines/>
      <w:spacing w:before="200" w:after="0"/>
      <w:outlineLvl w:val="3"/>
    </w:pPr>
    <w:rPr>
      <w:rFonts w:eastAsiaTheme="majorEastAsia" w:cstheme="majorBidi"/>
      <w:b/>
      <w:bCs/>
      <w:i/>
      <w:iCs/>
      <w:color w:val="000000"/>
      <w:sz w:val="24"/>
    </w:rPr>
  </w:style>
  <w:style w:type="paragraph" w:styleId="Titolo5">
    <w:name w:val="heading 5"/>
    <w:basedOn w:val="Normale"/>
    <w:next w:val="Normale"/>
    <w:link w:val="Titolo5Carattere"/>
    <w:uiPriority w:val="9"/>
    <w:semiHidden/>
    <w:unhideWhenUsed/>
    <w:qFormat/>
    <w:rsid w:val="006E195D"/>
    <w:pPr>
      <w:keepNext/>
      <w:keepLines/>
      <w:spacing w:before="200" w:after="0"/>
      <w:outlineLvl w:val="4"/>
    </w:pPr>
    <w:rPr>
      <w:rFonts w:asciiTheme="majorHAnsi" w:eastAsiaTheme="majorEastAsia" w:hAnsiTheme="majorHAnsi" w:cstheme="majorBidi"/>
      <w:color w:val="000000"/>
      <w:sz w:val="22"/>
    </w:rPr>
  </w:style>
  <w:style w:type="paragraph" w:styleId="Titolo6">
    <w:name w:val="heading 6"/>
    <w:basedOn w:val="Normale"/>
    <w:next w:val="Normale"/>
    <w:link w:val="Titolo6Carattere"/>
    <w:uiPriority w:val="9"/>
    <w:semiHidden/>
    <w:unhideWhenUsed/>
    <w:qFormat/>
    <w:rsid w:val="006E195D"/>
    <w:pPr>
      <w:keepNext/>
      <w:keepLines/>
      <w:spacing w:before="200" w:after="0"/>
      <w:outlineLvl w:val="5"/>
    </w:pPr>
    <w:rPr>
      <w:rFonts w:asciiTheme="majorHAnsi" w:eastAsiaTheme="majorEastAsia" w:hAnsiTheme="majorHAnsi" w:cstheme="majorBidi"/>
      <w:iCs/>
      <w:color w:val="4472C4" w:themeColor="accent1"/>
      <w:sz w:val="22"/>
    </w:rPr>
  </w:style>
  <w:style w:type="paragraph" w:styleId="Titolo7">
    <w:name w:val="heading 7"/>
    <w:basedOn w:val="Normale"/>
    <w:next w:val="Normale"/>
    <w:link w:val="Titolo7Carattere"/>
    <w:uiPriority w:val="9"/>
    <w:semiHidden/>
    <w:unhideWhenUsed/>
    <w:qFormat/>
    <w:rsid w:val="006E195D"/>
    <w:pPr>
      <w:keepNext/>
      <w:keepLines/>
      <w:spacing w:before="200" w:after="0"/>
      <w:outlineLvl w:val="6"/>
    </w:pPr>
    <w:rPr>
      <w:rFonts w:asciiTheme="majorHAnsi" w:eastAsiaTheme="majorEastAsia" w:hAnsiTheme="majorHAnsi" w:cstheme="majorBidi"/>
      <w:i/>
      <w:iCs/>
      <w:color w:val="000000"/>
      <w:sz w:val="22"/>
    </w:rPr>
  </w:style>
  <w:style w:type="paragraph" w:styleId="Titolo8">
    <w:name w:val="heading 8"/>
    <w:basedOn w:val="Normale"/>
    <w:next w:val="Normale"/>
    <w:link w:val="Titolo8Carattere"/>
    <w:uiPriority w:val="9"/>
    <w:semiHidden/>
    <w:unhideWhenUsed/>
    <w:qFormat/>
    <w:rsid w:val="006E195D"/>
    <w:pPr>
      <w:keepNext/>
      <w:keepLines/>
      <w:spacing w:before="200" w:after="0"/>
      <w:outlineLvl w:val="7"/>
    </w:pPr>
    <w:rPr>
      <w:rFonts w:asciiTheme="majorHAnsi" w:eastAsiaTheme="majorEastAsia" w:hAnsiTheme="majorHAnsi" w:cstheme="majorBidi"/>
      <w:color w:val="000000"/>
      <w:sz w:val="20"/>
      <w:szCs w:val="20"/>
    </w:rPr>
  </w:style>
  <w:style w:type="paragraph" w:styleId="Titolo9">
    <w:name w:val="heading 9"/>
    <w:basedOn w:val="Normale"/>
    <w:next w:val="Normale"/>
    <w:link w:val="Titolo9Carattere"/>
    <w:uiPriority w:val="9"/>
    <w:semiHidden/>
    <w:unhideWhenUsed/>
    <w:qFormat/>
    <w:rsid w:val="006E195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C25251"/>
    <w:pPr>
      <w:tabs>
        <w:tab w:val="left" w:pos="284"/>
        <w:tab w:val="right" w:leader="dot" w:pos="9639"/>
      </w:tabs>
      <w:spacing w:after="100"/>
    </w:pPr>
    <w:rPr>
      <w:rFonts w:cs="Calibri Light"/>
      <w:noProof/>
      <w:lang w:eastAsia="en-GB"/>
    </w:rPr>
  </w:style>
  <w:style w:type="paragraph" w:styleId="Sommario3">
    <w:name w:val="toc 3"/>
    <w:basedOn w:val="Normale"/>
    <w:next w:val="Normale"/>
    <w:autoRedefine/>
    <w:uiPriority w:val="39"/>
    <w:unhideWhenUsed/>
    <w:rsid w:val="00C25251"/>
    <w:pPr>
      <w:tabs>
        <w:tab w:val="left" w:pos="1701"/>
        <w:tab w:val="right" w:leader="dot" w:pos="9639"/>
      </w:tabs>
      <w:spacing w:after="100" w:line="360" w:lineRule="auto"/>
      <w:ind w:left="400"/>
    </w:pPr>
    <w:rPr>
      <w:rFonts w:cs="Calibri Light"/>
      <w:noProof/>
      <w:sz w:val="20"/>
    </w:rPr>
  </w:style>
  <w:style w:type="paragraph" w:styleId="Sommario2">
    <w:name w:val="toc 2"/>
    <w:basedOn w:val="Normale"/>
    <w:next w:val="Normale"/>
    <w:autoRedefine/>
    <w:uiPriority w:val="39"/>
    <w:unhideWhenUsed/>
    <w:rsid w:val="00C25251"/>
    <w:pPr>
      <w:tabs>
        <w:tab w:val="left" w:pos="709"/>
        <w:tab w:val="left" w:pos="1276"/>
        <w:tab w:val="right" w:leader="dot" w:pos="9639"/>
      </w:tabs>
      <w:spacing w:after="100"/>
      <w:ind w:left="200"/>
    </w:pPr>
    <w:rPr>
      <w:rFonts w:cs="Calibri Light"/>
      <w:noProof/>
      <w:lang w:eastAsia="en-GB"/>
    </w:rPr>
  </w:style>
  <w:style w:type="paragraph" w:styleId="Sommario4">
    <w:name w:val="toc 4"/>
    <w:basedOn w:val="Normale"/>
    <w:next w:val="Normale"/>
    <w:autoRedefine/>
    <w:uiPriority w:val="39"/>
    <w:semiHidden/>
    <w:unhideWhenUsed/>
    <w:rsid w:val="00C25251"/>
    <w:pPr>
      <w:spacing w:after="100"/>
      <w:ind w:left="720"/>
    </w:pPr>
  </w:style>
  <w:style w:type="paragraph" w:styleId="Sommario5">
    <w:name w:val="toc 5"/>
    <w:basedOn w:val="Normale"/>
    <w:next w:val="Normale"/>
    <w:autoRedefine/>
    <w:uiPriority w:val="39"/>
    <w:semiHidden/>
    <w:unhideWhenUsed/>
    <w:rsid w:val="00C25251"/>
    <w:pPr>
      <w:spacing w:after="100"/>
      <w:ind w:left="960"/>
    </w:pPr>
  </w:style>
  <w:style w:type="paragraph" w:styleId="Sommario6">
    <w:name w:val="toc 6"/>
    <w:basedOn w:val="Normale"/>
    <w:next w:val="Normale"/>
    <w:autoRedefine/>
    <w:uiPriority w:val="39"/>
    <w:semiHidden/>
    <w:unhideWhenUsed/>
    <w:rsid w:val="00C25251"/>
    <w:pPr>
      <w:spacing w:after="100"/>
      <w:ind w:left="1200"/>
    </w:pPr>
  </w:style>
  <w:style w:type="paragraph" w:styleId="Sommario7">
    <w:name w:val="toc 7"/>
    <w:basedOn w:val="Normale"/>
    <w:next w:val="Normale"/>
    <w:autoRedefine/>
    <w:uiPriority w:val="39"/>
    <w:semiHidden/>
    <w:unhideWhenUsed/>
    <w:rsid w:val="00C25251"/>
    <w:pPr>
      <w:spacing w:after="100"/>
      <w:ind w:left="1440"/>
    </w:pPr>
  </w:style>
  <w:style w:type="paragraph" w:styleId="Sommario8">
    <w:name w:val="toc 8"/>
    <w:basedOn w:val="Normale"/>
    <w:next w:val="Normale"/>
    <w:autoRedefine/>
    <w:uiPriority w:val="39"/>
    <w:semiHidden/>
    <w:unhideWhenUsed/>
    <w:rsid w:val="00C25251"/>
    <w:pPr>
      <w:spacing w:after="100"/>
      <w:ind w:left="1680"/>
    </w:pPr>
  </w:style>
  <w:style w:type="paragraph" w:styleId="Sommario9">
    <w:name w:val="toc 9"/>
    <w:basedOn w:val="Normale"/>
    <w:next w:val="Normale"/>
    <w:autoRedefine/>
    <w:uiPriority w:val="39"/>
    <w:semiHidden/>
    <w:unhideWhenUsed/>
    <w:rsid w:val="00C25251"/>
    <w:pPr>
      <w:spacing w:after="100"/>
      <w:ind w:left="1920"/>
    </w:pPr>
  </w:style>
  <w:style w:type="paragraph" w:styleId="Titolo">
    <w:name w:val="Title"/>
    <w:basedOn w:val="Normale"/>
    <w:next w:val="Normale"/>
    <w:link w:val="TitoloCarattere"/>
    <w:uiPriority w:val="10"/>
    <w:qFormat/>
    <w:rsid w:val="006E195D"/>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oloCarattere">
    <w:name w:val="Titolo Carattere"/>
    <w:basedOn w:val="Carpredefinitoparagrafo"/>
    <w:link w:val="Titolo"/>
    <w:uiPriority w:val="10"/>
    <w:rsid w:val="006E195D"/>
    <w:rPr>
      <w:rFonts w:asciiTheme="majorHAnsi" w:eastAsiaTheme="majorEastAsia" w:hAnsiTheme="majorHAnsi" w:cstheme="majorBidi"/>
      <w:color w:val="44546A" w:themeColor="text2"/>
      <w:spacing w:val="30"/>
      <w:kern w:val="28"/>
      <w:sz w:val="96"/>
      <w:szCs w:val="52"/>
    </w:rPr>
  </w:style>
  <w:style w:type="character" w:customStyle="1" w:styleId="Titolo1Carattere">
    <w:name w:val="Titolo 1 Carattere"/>
    <w:basedOn w:val="Carpredefinitoparagrafo"/>
    <w:link w:val="Titolo1"/>
    <w:uiPriority w:val="9"/>
    <w:rsid w:val="006E195D"/>
    <w:rPr>
      <w:rFonts w:asciiTheme="majorHAnsi" w:eastAsiaTheme="majorEastAsia" w:hAnsiTheme="majorHAnsi" w:cstheme="majorBidi"/>
      <w:bCs/>
      <w:color w:val="4472C4" w:themeColor="accent1"/>
      <w:spacing w:val="20"/>
      <w:sz w:val="32"/>
      <w:szCs w:val="28"/>
    </w:rPr>
  </w:style>
  <w:style w:type="paragraph" w:styleId="Titolosommario">
    <w:name w:val="TOC Heading"/>
    <w:basedOn w:val="Titolo1"/>
    <w:next w:val="Normale"/>
    <w:uiPriority w:val="39"/>
    <w:unhideWhenUsed/>
    <w:qFormat/>
    <w:rsid w:val="006E195D"/>
    <w:pPr>
      <w:spacing w:before="480" w:line="264" w:lineRule="auto"/>
      <w:outlineLvl w:val="9"/>
    </w:pPr>
    <w:rPr>
      <w:b/>
    </w:rPr>
  </w:style>
  <w:style w:type="character" w:customStyle="1" w:styleId="TITOLOSENZALINK">
    <w:name w:val="TITOLO SENZA LINK"/>
    <w:basedOn w:val="Carpredefinitoparagrafo"/>
    <w:uiPriority w:val="1"/>
    <w:rsid w:val="00AC13FC"/>
    <w:rPr>
      <w:rFonts w:ascii="Titillium Web" w:hAnsi="Titillium Web"/>
      <w:b/>
      <w:color w:val="00B050"/>
      <w:sz w:val="28"/>
    </w:rPr>
  </w:style>
  <w:style w:type="paragraph" w:styleId="Intestazione">
    <w:name w:val="header"/>
    <w:basedOn w:val="Normale"/>
    <w:link w:val="IntestazioneCarattere"/>
    <w:uiPriority w:val="99"/>
    <w:unhideWhenUsed/>
    <w:rsid w:val="00950B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0B7A"/>
    <w:rPr>
      <w:rFonts w:ascii="Titillium Web" w:hAnsi="Titillium Web"/>
    </w:rPr>
  </w:style>
  <w:style w:type="paragraph" w:styleId="Pidipagina">
    <w:name w:val="footer"/>
    <w:basedOn w:val="Normale"/>
    <w:link w:val="PidipaginaCarattere"/>
    <w:uiPriority w:val="99"/>
    <w:unhideWhenUsed/>
    <w:rsid w:val="00950B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0B7A"/>
    <w:rPr>
      <w:rFonts w:ascii="Titillium Web" w:hAnsi="Titillium Web"/>
    </w:rPr>
  </w:style>
  <w:style w:type="paragraph" w:customStyle="1" w:styleId="PersonalName">
    <w:name w:val="Personal Name"/>
    <w:basedOn w:val="Titolo"/>
    <w:qFormat/>
    <w:rsid w:val="006E195D"/>
    <w:rPr>
      <w:b/>
      <w:caps/>
      <w:color w:val="000000"/>
      <w:sz w:val="28"/>
      <w:szCs w:val="28"/>
    </w:rPr>
  </w:style>
  <w:style w:type="character" w:customStyle="1" w:styleId="Titolo2Carattere">
    <w:name w:val="Titolo 2 Carattere"/>
    <w:basedOn w:val="Carpredefinitoparagrafo"/>
    <w:link w:val="Titolo2"/>
    <w:uiPriority w:val="9"/>
    <w:semiHidden/>
    <w:rsid w:val="006E195D"/>
    <w:rPr>
      <w:rFonts w:eastAsiaTheme="majorEastAsia" w:cstheme="majorBidi"/>
      <w:b/>
      <w:bCs/>
      <w:color w:val="4472C4" w:themeColor="accent1"/>
      <w:sz w:val="28"/>
      <w:szCs w:val="26"/>
    </w:rPr>
  </w:style>
  <w:style w:type="character" w:customStyle="1" w:styleId="Titolo3Carattere">
    <w:name w:val="Titolo 3 Carattere"/>
    <w:basedOn w:val="Carpredefinitoparagrafo"/>
    <w:link w:val="Titolo3"/>
    <w:uiPriority w:val="9"/>
    <w:semiHidden/>
    <w:rsid w:val="006E195D"/>
    <w:rPr>
      <w:rFonts w:asciiTheme="majorHAnsi" w:eastAsiaTheme="majorEastAsia" w:hAnsiTheme="majorHAnsi" w:cstheme="majorBidi"/>
      <w:bCs/>
      <w:color w:val="44546A" w:themeColor="text2"/>
      <w:spacing w:val="14"/>
      <w:sz w:val="24"/>
    </w:rPr>
  </w:style>
  <w:style w:type="character" w:customStyle="1" w:styleId="Titolo4Carattere">
    <w:name w:val="Titolo 4 Carattere"/>
    <w:basedOn w:val="Carpredefinitoparagrafo"/>
    <w:link w:val="Titolo4"/>
    <w:uiPriority w:val="9"/>
    <w:semiHidden/>
    <w:rsid w:val="006E195D"/>
    <w:rPr>
      <w:rFonts w:eastAsiaTheme="majorEastAsia" w:cstheme="majorBidi"/>
      <w:b/>
      <w:bCs/>
      <w:i/>
      <w:iCs/>
      <w:color w:val="000000"/>
      <w:sz w:val="24"/>
    </w:rPr>
  </w:style>
  <w:style w:type="character" w:customStyle="1" w:styleId="Titolo5Carattere">
    <w:name w:val="Titolo 5 Carattere"/>
    <w:basedOn w:val="Carpredefinitoparagrafo"/>
    <w:link w:val="Titolo5"/>
    <w:uiPriority w:val="9"/>
    <w:semiHidden/>
    <w:rsid w:val="006E195D"/>
    <w:rPr>
      <w:rFonts w:asciiTheme="majorHAnsi" w:eastAsiaTheme="majorEastAsia" w:hAnsiTheme="majorHAnsi" w:cstheme="majorBidi"/>
      <w:color w:val="000000"/>
    </w:rPr>
  </w:style>
  <w:style w:type="character" w:customStyle="1" w:styleId="Titolo6Carattere">
    <w:name w:val="Titolo 6 Carattere"/>
    <w:basedOn w:val="Carpredefinitoparagrafo"/>
    <w:link w:val="Titolo6"/>
    <w:uiPriority w:val="9"/>
    <w:semiHidden/>
    <w:rsid w:val="006E195D"/>
    <w:rPr>
      <w:rFonts w:asciiTheme="majorHAnsi" w:eastAsiaTheme="majorEastAsia" w:hAnsiTheme="majorHAnsi" w:cstheme="majorBidi"/>
      <w:iCs/>
      <w:color w:val="4472C4" w:themeColor="accent1"/>
    </w:rPr>
  </w:style>
  <w:style w:type="character" w:customStyle="1" w:styleId="Titolo7Carattere">
    <w:name w:val="Titolo 7 Carattere"/>
    <w:basedOn w:val="Carpredefinitoparagrafo"/>
    <w:link w:val="Titolo7"/>
    <w:uiPriority w:val="9"/>
    <w:semiHidden/>
    <w:rsid w:val="006E195D"/>
    <w:rPr>
      <w:rFonts w:asciiTheme="majorHAnsi" w:eastAsiaTheme="majorEastAsia" w:hAnsiTheme="majorHAnsi" w:cstheme="majorBidi"/>
      <w:i/>
      <w:iCs/>
      <w:color w:val="000000"/>
    </w:rPr>
  </w:style>
  <w:style w:type="character" w:customStyle="1" w:styleId="Titolo8Carattere">
    <w:name w:val="Titolo 8 Carattere"/>
    <w:basedOn w:val="Carpredefinitoparagrafo"/>
    <w:link w:val="Titolo8"/>
    <w:uiPriority w:val="9"/>
    <w:semiHidden/>
    <w:rsid w:val="006E195D"/>
    <w:rPr>
      <w:rFonts w:asciiTheme="majorHAnsi" w:eastAsiaTheme="majorEastAsia" w:hAnsiTheme="majorHAnsi" w:cstheme="majorBidi"/>
      <w:color w:val="000000"/>
      <w:sz w:val="20"/>
      <w:szCs w:val="20"/>
    </w:rPr>
  </w:style>
  <w:style w:type="character" w:customStyle="1" w:styleId="Titolo9Carattere">
    <w:name w:val="Titolo 9 Carattere"/>
    <w:basedOn w:val="Carpredefinitoparagrafo"/>
    <w:link w:val="Titolo9"/>
    <w:uiPriority w:val="9"/>
    <w:semiHidden/>
    <w:rsid w:val="006E195D"/>
    <w:rPr>
      <w:rFonts w:asciiTheme="majorHAnsi" w:eastAsiaTheme="majorEastAsia" w:hAnsiTheme="majorHAnsi" w:cstheme="majorBidi"/>
      <w:i/>
      <w:iCs/>
      <w:color w:val="000000"/>
      <w:sz w:val="20"/>
      <w:szCs w:val="20"/>
    </w:rPr>
  </w:style>
  <w:style w:type="paragraph" w:styleId="Didascalia">
    <w:name w:val="caption"/>
    <w:basedOn w:val="Normale"/>
    <w:next w:val="Normale"/>
    <w:uiPriority w:val="35"/>
    <w:semiHidden/>
    <w:unhideWhenUsed/>
    <w:qFormat/>
    <w:rsid w:val="006E195D"/>
    <w:pPr>
      <w:spacing w:line="240" w:lineRule="auto"/>
    </w:pPr>
    <w:rPr>
      <w:rFonts w:asciiTheme="majorHAnsi" w:eastAsiaTheme="minorEastAsia" w:hAnsiTheme="majorHAnsi"/>
      <w:bCs/>
      <w:smallCaps/>
      <w:color w:val="44546A" w:themeColor="text2"/>
      <w:spacing w:val="6"/>
      <w:sz w:val="22"/>
      <w:szCs w:val="18"/>
    </w:rPr>
  </w:style>
  <w:style w:type="paragraph" w:styleId="Sottotitolo">
    <w:name w:val="Subtitle"/>
    <w:basedOn w:val="Normale"/>
    <w:next w:val="Normale"/>
    <w:link w:val="SottotitoloCarattere"/>
    <w:uiPriority w:val="11"/>
    <w:qFormat/>
    <w:rsid w:val="006E195D"/>
    <w:pPr>
      <w:numPr>
        <w:ilvl w:val="1"/>
      </w:numPr>
    </w:pPr>
    <w:rPr>
      <w:rFonts w:eastAsiaTheme="majorEastAsia" w:cstheme="majorBidi"/>
      <w:iCs/>
      <w:color w:val="44546A" w:themeColor="text2"/>
      <w:sz w:val="40"/>
      <w:szCs w:val="24"/>
    </w:rPr>
  </w:style>
  <w:style w:type="character" w:customStyle="1" w:styleId="SottotitoloCarattere">
    <w:name w:val="Sottotitolo Carattere"/>
    <w:basedOn w:val="Carpredefinitoparagrafo"/>
    <w:link w:val="Sottotitolo"/>
    <w:uiPriority w:val="11"/>
    <w:rsid w:val="006E195D"/>
    <w:rPr>
      <w:rFonts w:eastAsiaTheme="majorEastAsia" w:cstheme="majorBidi"/>
      <w:iCs/>
      <w:color w:val="44546A" w:themeColor="text2"/>
      <w:sz w:val="40"/>
      <w:szCs w:val="24"/>
    </w:rPr>
  </w:style>
  <w:style w:type="character" w:styleId="Enfasigrassetto">
    <w:name w:val="Strong"/>
    <w:basedOn w:val="Carpredefinitoparagrafo"/>
    <w:uiPriority w:val="22"/>
    <w:qFormat/>
    <w:rsid w:val="006E195D"/>
    <w:rPr>
      <w:b w:val="0"/>
      <w:bCs/>
      <w:i/>
      <w:color w:val="44546A" w:themeColor="text2"/>
    </w:rPr>
  </w:style>
  <w:style w:type="character" w:styleId="Enfasicorsivo">
    <w:name w:val="Emphasis"/>
    <w:basedOn w:val="Carpredefinitoparagrafo"/>
    <w:uiPriority w:val="20"/>
    <w:qFormat/>
    <w:rsid w:val="006E195D"/>
    <w:rPr>
      <w:b/>
      <w:i/>
      <w:iCs/>
    </w:rPr>
  </w:style>
  <w:style w:type="paragraph" w:styleId="Nessunaspaziatura">
    <w:name w:val="No Spacing"/>
    <w:link w:val="NessunaspaziaturaCarattere"/>
    <w:uiPriority w:val="1"/>
    <w:qFormat/>
    <w:rsid w:val="006E195D"/>
    <w:pPr>
      <w:spacing w:after="0" w:line="240" w:lineRule="auto"/>
    </w:pPr>
  </w:style>
  <w:style w:type="character" w:customStyle="1" w:styleId="NessunaspaziaturaCarattere">
    <w:name w:val="Nessuna spaziatura Carattere"/>
    <w:basedOn w:val="Carpredefinitoparagrafo"/>
    <w:link w:val="Nessunaspaziatura"/>
    <w:uiPriority w:val="1"/>
    <w:rsid w:val="006E195D"/>
  </w:style>
  <w:style w:type="paragraph" w:styleId="Paragrafoelenco">
    <w:name w:val="List Paragraph"/>
    <w:basedOn w:val="Normale"/>
    <w:uiPriority w:val="34"/>
    <w:qFormat/>
    <w:rsid w:val="006E195D"/>
    <w:pPr>
      <w:spacing w:line="240" w:lineRule="auto"/>
      <w:ind w:left="720" w:hanging="288"/>
      <w:contextualSpacing/>
    </w:pPr>
    <w:rPr>
      <w:color w:val="44546A" w:themeColor="text2"/>
    </w:rPr>
  </w:style>
  <w:style w:type="paragraph" w:styleId="Citazione">
    <w:name w:val="Quote"/>
    <w:basedOn w:val="Normale"/>
    <w:next w:val="Normale"/>
    <w:link w:val="CitazioneCarattere"/>
    <w:uiPriority w:val="29"/>
    <w:qFormat/>
    <w:rsid w:val="006E195D"/>
    <w:pPr>
      <w:spacing w:after="0" w:line="360" w:lineRule="auto"/>
      <w:jc w:val="center"/>
    </w:pPr>
    <w:rPr>
      <w:rFonts w:eastAsiaTheme="minorEastAsia"/>
      <w:b/>
      <w:i/>
      <w:iCs/>
      <w:color w:val="4472C4" w:themeColor="accent1"/>
      <w:sz w:val="26"/>
    </w:rPr>
  </w:style>
  <w:style w:type="character" w:customStyle="1" w:styleId="CitazioneCarattere">
    <w:name w:val="Citazione Carattere"/>
    <w:basedOn w:val="Carpredefinitoparagrafo"/>
    <w:link w:val="Citazione"/>
    <w:uiPriority w:val="29"/>
    <w:rsid w:val="006E195D"/>
    <w:rPr>
      <w:rFonts w:eastAsiaTheme="minorEastAsia"/>
      <w:b/>
      <w:i/>
      <w:iCs/>
      <w:color w:val="4472C4" w:themeColor="accent1"/>
      <w:sz w:val="26"/>
    </w:rPr>
  </w:style>
  <w:style w:type="paragraph" w:styleId="Citazioneintensa">
    <w:name w:val="Intense Quote"/>
    <w:basedOn w:val="Normale"/>
    <w:next w:val="Normale"/>
    <w:link w:val="CitazioneintensaCarattere"/>
    <w:uiPriority w:val="30"/>
    <w:qFormat/>
    <w:rsid w:val="006E195D"/>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CitazioneintensaCarattere">
    <w:name w:val="Citazione intensa Carattere"/>
    <w:basedOn w:val="Carpredefinitoparagrafo"/>
    <w:link w:val="Citazioneintensa"/>
    <w:uiPriority w:val="30"/>
    <w:rsid w:val="006E195D"/>
    <w:rPr>
      <w:rFonts w:asciiTheme="majorHAnsi" w:eastAsiaTheme="minorEastAsia" w:hAnsiTheme="majorHAnsi"/>
      <w:bCs/>
      <w:iCs/>
      <w:color w:val="FFFFFF" w:themeColor="background1"/>
      <w:sz w:val="28"/>
      <w:shd w:val="clear" w:color="auto" w:fill="4472C4" w:themeFill="accent1"/>
    </w:rPr>
  </w:style>
  <w:style w:type="character" w:styleId="Enfasidelicata">
    <w:name w:val="Subtle Emphasis"/>
    <w:basedOn w:val="Carpredefinitoparagrafo"/>
    <w:uiPriority w:val="19"/>
    <w:qFormat/>
    <w:rsid w:val="006E195D"/>
    <w:rPr>
      <w:i/>
      <w:iCs/>
      <w:color w:val="000000"/>
    </w:rPr>
  </w:style>
  <w:style w:type="character" w:styleId="Enfasiintensa">
    <w:name w:val="Intense Emphasis"/>
    <w:basedOn w:val="Carpredefinitoparagrafo"/>
    <w:uiPriority w:val="21"/>
    <w:qFormat/>
    <w:rsid w:val="006E195D"/>
    <w:rPr>
      <w:b/>
      <w:bCs/>
      <w:i/>
      <w:iCs/>
      <w:color w:val="4472C4" w:themeColor="accent1"/>
    </w:rPr>
  </w:style>
  <w:style w:type="character" w:styleId="Riferimentodelicato">
    <w:name w:val="Subtle Reference"/>
    <w:basedOn w:val="Carpredefinitoparagrafo"/>
    <w:uiPriority w:val="31"/>
    <w:qFormat/>
    <w:rsid w:val="006E195D"/>
    <w:rPr>
      <w:smallCaps/>
      <w:color w:val="000000"/>
      <w:u w:val="single"/>
    </w:rPr>
  </w:style>
  <w:style w:type="character" w:styleId="Riferimentointenso">
    <w:name w:val="Intense Reference"/>
    <w:basedOn w:val="Carpredefinitoparagrafo"/>
    <w:uiPriority w:val="32"/>
    <w:qFormat/>
    <w:rsid w:val="006E195D"/>
    <w:rPr>
      <w:b w:val="0"/>
      <w:bCs/>
      <w:smallCaps/>
      <w:color w:val="4472C4" w:themeColor="accent1"/>
      <w:spacing w:val="5"/>
      <w:u w:val="single"/>
    </w:rPr>
  </w:style>
  <w:style w:type="character" w:styleId="Titolodellibro">
    <w:name w:val="Book Title"/>
    <w:basedOn w:val="Carpredefinitoparagrafo"/>
    <w:uiPriority w:val="33"/>
    <w:qFormat/>
    <w:rsid w:val="006E195D"/>
    <w:rPr>
      <w:b/>
      <w:bCs/>
      <w:caps/>
      <w:smallCaps w:val="0"/>
      <w:color w:val="44546A" w:themeColor="text2"/>
      <w:spacing w:val="10"/>
    </w:rPr>
  </w:style>
  <w:style w:type="paragraph" w:styleId="NormaleWeb">
    <w:name w:val="Normal (Web)"/>
    <w:basedOn w:val="Normale"/>
    <w:uiPriority w:val="99"/>
    <w:unhideWhenUsed/>
    <w:rsid w:val="00A343A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A343A8"/>
  </w:style>
  <w:style w:type="character" w:styleId="Rimandocommento">
    <w:name w:val="annotation reference"/>
    <w:basedOn w:val="Carpredefinitoparagrafo"/>
    <w:uiPriority w:val="99"/>
    <w:semiHidden/>
    <w:unhideWhenUsed/>
    <w:rsid w:val="002D5CB9"/>
    <w:rPr>
      <w:sz w:val="16"/>
      <w:szCs w:val="16"/>
    </w:rPr>
  </w:style>
  <w:style w:type="paragraph" w:styleId="Testocommento">
    <w:name w:val="annotation text"/>
    <w:basedOn w:val="Normale"/>
    <w:link w:val="TestocommentoCarattere"/>
    <w:uiPriority w:val="99"/>
    <w:semiHidden/>
    <w:unhideWhenUsed/>
    <w:rsid w:val="002D5C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D5CB9"/>
    <w:rPr>
      <w:sz w:val="20"/>
      <w:szCs w:val="20"/>
    </w:rPr>
  </w:style>
  <w:style w:type="paragraph" w:styleId="Soggettocommento">
    <w:name w:val="annotation subject"/>
    <w:basedOn w:val="Testocommento"/>
    <w:next w:val="Testocommento"/>
    <w:link w:val="SoggettocommentoCarattere"/>
    <w:uiPriority w:val="99"/>
    <w:semiHidden/>
    <w:unhideWhenUsed/>
    <w:rsid w:val="002D5CB9"/>
    <w:rPr>
      <w:b/>
      <w:bCs/>
    </w:rPr>
  </w:style>
  <w:style w:type="character" w:customStyle="1" w:styleId="SoggettocommentoCarattere">
    <w:name w:val="Soggetto commento Carattere"/>
    <w:basedOn w:val="TestocommentoCarattere"/>
    <w:link w:val="Soggettocommento"/>
    <w:uiPriority w:val="99"/>
    <w:semiHidden/>
    <w:rsid w:val="002D5C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7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2025-05-28T09:32:00Z</dcterms:created>
  <dcterms:modified xsi:type="dcterms:W3CDTF">2025-05-28T09:32:00Z</dcterms:modified>
</cp:coreProperties>
</file>